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7E" w:rsidRDefault="00F36B7E" w:rsidP="00F36B7E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F36B7E" w:rsidRDefault="00F36B7E" w:rsidP="00F36B7E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F36B7E" w:rsidRDefault="00F36B7E" w:rsidP="00F36B7E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КЛЕТСКОГО МУНИЦИПАЛЬНОГО РАЙОНА </w:t>
      </w:r>
    </w:p>
    <w:p w:rsidR="00F36B7E" w:rsidRDefault="00F36B7E" w:rsidP="00F36B7E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F36B7E" w:rsidRPr="00B56268" w:rsidRDefault="00F36B7E" w:rsidP="00F36B7E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56268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B56268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B56268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F36B7E" w:rsidRDefault="00F36B7E" w:rsidP="00F36B7E">
      <w:pPr>
        <w:spacing w:after="0"/>
        <w:ind w:right="-24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B56268">
        <w:rPr>
          <w:rFonts w:ascii="Times New Roman" w:hAnsi="Times New Roman" w:cs="Times New Roman"/>
          <w:bCs/>
          <w:sz w:val="20"/>
          <w:szCs w:val="20"/>
        </w:rPr>
        <w:t>р</w:t>
      </w:r>
      <w:proofErr w:type="spellEnd"/>
      <w:r w:rsidRPr="00B56268">
        <w:rPr>
          <w:rFonts w:ascii="Times New Roman" w:hAnsi="Times New Roman" w:cs="Times New Roman"/>
          <w:bCs/>
          <w:sz w:val="20"/>
          <w:szCs w:val="20"/>
        </w:rPr>
        <w:t xml:space="preserve">/счет 40204810800000000339 в </w:t>
      </w:r>
      <w:r>
        <w:rPr>
          <w:rFonts w:ascii="Times New Roman" w:hAnsi="Times New Roman" w:cs="Times New Roman"/>
          <w:bCs/>
          <w:sz w:val="20"/>
          <w:szCs w:val="20"/>
        </w:rPr>
        <w:t>Отделении</w:t>
      </w:r>
      <w:r w:rsidRPr="00B56268">
        <w:rPr>
          <w:rFonts w:ascii="Times New Roman" w:hAnsi="Times New Roman" w:cs="Times New Roman"/>
          <w:bCs/>
          <w:sz w:val="20"/>
          <w:szCs w:val="20"/>
        </w:rPr>
        <w:t xml:space="preserve">  г</w:t>
      </w:r>
      <w:proofErr w:type="gramStart"/>
      <w:r w:rsidRPr="00B56268">
        <w:rPr>
          <w:rFonts w:ascii="Times New Roman" w:hAnsi="Times New Roman" w:cs="Times New Roman"/>
          <w:bCs/>
          <w:sz w:val="20"/>
          <w:szCs w:val="20"/>
        </w:rPr>
        <w:t>.В</w:t>
      </w:r>
      <w:proofErr w:type="gramEnd"/>
      <w:r w:rsidRPr="00B56268">
        <w:rPr>
          <w:rFonts w:ascii="Times New Roman" w:hAnsi="Times New Roman" w:cs="Times New Roman"/>
          <w:bCs/>
          <w:sz w:val="20"/>
          <w:szCs w:val="20"/>
        </w:rPr>
        <w:t>олгограда</w:t>
      </w:r>
    </w:p>
    <w:p w:rsidR="00F36B7E" w:rsidRPr="00B56268" w:rsidRDefault="00F36B7E" w:rsidP="00F36B7E">
      <w:pPr>
        <w:spacing w:after="0"/>
        <w:ind w:right="-2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6268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F36B7E" w:rsidTr="00AD18E5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36B7E" w:rsidRDefault="00F36B7E" w:rsidP="00AD18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36B7E" w:rsidRPr="008A6474" w:rsidRDefault="00F36B7E" w:rsidP="00F36B7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47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36B7E" w:rsidRPr="008A6474" w:rsidRDefault="00F36B7E" w:rsidP="00F36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сентября 2014 года   № 59</w:t>
      </w:r>
    </w:p>
    <w:p w:rsidR="00F36B7E" w:rsidRDefault="00F36B7E" w:rsidP="00F36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Манойлинского сельского поселения </w:t>
      </w:r>
    </w:p>
    <w:p w:rsidR="00F36B7E" w:rsidRPr="008A6474" w:rsidRDefault="00F36B7E" w:rsidP="00F36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полугодие 2014 года</w:t>
      </w:r>
    </w:p>
    <w:p w:rsidR="00F36B7E" w:rsidRPr="008A6474" w:rsidRDefault="00F36B7E" w:rsidP="00F36B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6B7E" w:rsidRPr="008A6474" w:rsidRDefault="00F36B7E" w:rsidP="00F3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6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утвержденным решением Совета депутатов Манойлинского сельского поселения от 24.03.2010 № 9/2 (ред. от 17.07.2013 № 64/6), администрация Манойлинского сельского поселения</w:t>
      </w:r>
    </w:p>
    <w:p w:rsidR="00F36B7E" w:rsidRPr="008A6474" w:rsidRDefault="00F36B7E" w:rsidP="00F3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B7E" w:rsidRPr="007B193C" w:rsidRDefault="00F36B7E" w:rsidP="00F36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  <w:r w:rsidRPr="007B19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6B7E" w:rsidRPr="00F36B7E" w:rsidRDefault="00F36B7E" w:rsidP="00F36B7E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F36B7E" w:rsidRPr="00F36B7E" w:rsidRDefault="00F36B7E" w:rsidP="00F36B7E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6B7E">
        <w:rPr>
          <w:rFonts w:ascii="Times New Roman" w:hAnsi="Times New Roman" w:cs="Times New Roman"/>
          <w:color w:val="424242"/>
          <w:spacing w:val="-3"/>
          <w:sz w:val="24"/>
          <w:szCs w:val="24"/>
        </w:rPr>
        <w:t>1. Утвердить исполнение бюджета Манойлинского сельского поселения за 1 полугодие  2014г. по доходам в сумме 1905,3 тыс</w:t>
      </w:r>
      <w:proofErr w:type="gramStart"/>
      <w:r w:rsidRPr="00F36B7E">
        <w:rPr>
          <w:rFonts w:ascii="Times New Roman" w:hAnsi="Times New Roman" w:cs="Times New Roman"/>
          <w:color w:val="424242"/>
          <w:spacing w:val="-3"/>
          <w:sz w:val="24"/>
          <w:szCs w:val="24"/>
        </w:rPr>
        <w:t>.р</w:t>
      </w:r>
      <w:proofErr w:type="gramEnd"/>
      <w:r w:rsidRPr="00F36B7E">
        <w:rPr>
          <w:rFonts w:ascii="Times New Roman" w:hAnsi="Times New Roman" w:cs="Times New Roman"/>
          <w:color w:val="424242"/>
          <w:spacing w:val="-3"/>
          <w:sz w:val="24"/>
          <w:szCs w:val="24"/>
        </w:rPr>
        <w:t>ублей и по расходам 1954,9 тыс. рублей, дефицит бюджета 49,6 тыс. рублей.</w:t>
      </w:r>
    </w:p>
    <w:p w:rsidR="00F36B7E" w:rsidRPr="00F36B7E" w:rsidRDefault="00F36B7E" w:rsidP="00F36B7E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6B7E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2. Утвердить исполнение доходов бюджета Манойлинского сельского поселения за 1 полугодие  2014г. в сумме 1905,3 тыс. рублей,  согласно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Приложению</w:t>
      </w:r>
      <w:r w:rsidRPr="00F36B7E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№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F36B7E">
        <w:rPr>
          <w:rFonts w:ascii="Times New Roman" w:hAnsi="Times New Roman" w:cs="Times New Roman"/>
          <w:color w:val="424242"/>
          <w:spacing w:val="-3"/>
          <w:sz w:val="24"/>
          <w:szCs w:val="24"/>
        </w:rPr>
        <w:t>1.</w:t>
      </w:r>
    </w:p>
    <w:p w:rsidR="00F36B7E" w:rsidRPr="00F36B7E" w:rsidRDefault="00F36B7E" w:rsidP="00F36B7E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6B7E">
        <w:rPr>
          <w:rFonts w:ascii="Times New Roman" w:hAnsi="Times New Roman" w:cs="Times New Roman"/>
          <w:color w:val="424242"/>
          <w:spacing w:val="-3"/>
          <w:sz w:val="24"/>
          <w:szCs w:val="24"/>
        </w:rPr>
        <w:t>3. Утвердить исполнение расходов бюджета Манойлинского сельского поселения в сумме 1954,9  тыс</w:t>
      </w:r>
      <w:proofErr w:type="gramStart"/>
      <w:r w:rsidRPr="00F36B7E">
        <w:rPr>
          <w:rFonts w:ascii="Times New Roman" w:hAnsi="Times New Roman" w:cs="Times New Roman"/>
          <w:color w:val="424242"/>
          <w:spacing w:val="-3"/>
          <w:sz w:val="24"/>
          <w:szCs w:val="24"/>
        </w:rPr>
        <w:t>.р</w:t>
      </w:r>
      <w:proofErr w:type="gramEnd"/>
      <w:r w:rsidRPr="00F36B7E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ублей,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согласно Приложению</w:t>
      </w:r>
      <w:r w:rsidRPr="00F36B7E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F36B7E">
        <w:rPr>
          <w:rFonts w:ascii="Times New Roman" w:hAnsi="Times New Roman" w:cs="Times New Roman"/>
          <w:color w:val="424242"/>
          <w:spacing w:val="-3"/>
          <w:sz w:val="24"/>
          <w:szCs w:val="24"/>
        </w:rPr>
        <w:t>2 по распределению бюджетных ассигнований по разделам и подразделам классификации расходов бюджета поселения.</w:t>
      </w:r>
    </w:p>
    <w:p w:rsidR="00F36B7E" w:rsidRPr="00F36B7E" w:rsidRDefault="00F36B7E" w:rsidP="00F36B7E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6B7E">
        <w:rPr>
          <w:rFonts w:ascii="Times New Roman" w:hAnsi="Times New Roman" w:cs="Times New Roman"/>
          <w:color w:val="424242"/>
          <w:spacing w:val="-3"/>
          <w:sz w:val="24"/>
          <w:szCs w:val="24"/>
        </w:rPr>
        <w:t>4. Утвердить исполнение бюджета по расходам в сумме  1954,9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ублей, согласно Приложению</w:t>
      </w:r>
      <w:r w:rsidRPr="00F36B7E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F36B7E">
        <w:rPr>
          <w:rFonts w:ascii="Times New Roman" w:hAnsi="Times New Roman" w:cs="Times New Roman"/>
          <w:color w:val="424242"/>
          <w:spacing w:val="-3"/>
          <w:sz w:val="24"/>
          <w:szCs w:val="24"/>
        </w:rPr>
        <w:t>3 по распределению бюджетных ассигнований по разделам и подразделам, целевым статьям и видам расходов бюджета поселения.</w:t>
      </w:r>
    </w:p>
    <w:p w:rsidR="00F36B7E" w:rsidRPr="00F36B7E" w:rsidRDefault="00F36B7E" w:rsidP="00F36B7E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6B7E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5. Утвердить исполнение бюджета по расходам в сумме 1954,9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ублей, согласно Приложению</w:t>
      </w:r>
      <w:r w:rsidRPr="00F36B7E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№ 4 по ведомственной структуре расходов бюджета поселения за 1 полугодие 2014г.</w:t>
      </w:r>
    </w:p>
    <w:p w:rsidR="00F36B7E" w:rsidRPr="00F36B7E" w:rsidRDefault="00F36B7E" w:rsidP="00F36B7E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6B7E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6. Утвердить информацию о численности муниципальных служащих органов местного самоуправления на  1  полугодие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2014г., согласно Приложению</w:t>
      </w:r>
      <w:r w:rsidRPr="00F36B7E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F36B7E">
        <w:rPr>
          <w:rFonts w:ascii="Times New Roman" w:hAnsi="Times New Roman" w:cs="Times New Roman"/>
          <w:color w:val="424242"/>
          <w:spacing w:val="-3"/>
          <w:sz w:val="24"/>
          <w:szCs w:val="24"/>
        </w:rPr>
        <w:t>5.</w:t>
      </w:r>
    </w:p>
    <w:p w:rsidR="00F36B7E" w:rsidRPr="00F36B7E" w:rsidRDefault="00F36B7E" w:rsidP="00F36B7E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6B7E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7. Утвердить источники финансирования дефицита бюджета Манойлинского сельского </w:t>
      </w:r>
    </w:p>
    <w:p w:rsidR="00F36B7E" w:rsidRPr="00F36B7E" w:rsidRDefault="00F36B7E" w:rsidP="00F36B7E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6B7E">
        <w:rPr>
          <w:rFonts w:ascii="Times New Roman" w:hAnsi="Times New Roman" w:cs="Times New Roman"/>
          <w:color w:val="424242"/>
          <w:spacing w:val="-3"/>
          <w:sz w:val="24"/>
          <w:szCs w:val="24"/>
        </w:rPr>
        <w:t>поселения, согласно Прило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жению</w:t>
      </w:r>
      <w:r w:rsidRPr="00F36B7E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F36B7E">
        <w:rPr>
          <w:rFonts w:ascii="Times New Roman" w:hAnsi="Times New Roman" w:cs="Times New Roman"/>
          <w:color w:val="424242"/>
          <w:spacing w:val="-3"/>
          <w:sz w:val="24"/>
          <w:szCs w:val="24"/>
        </w:rPr>
        <w:t>6.</w:t>
      </w:r>
    </w:p>
    <w:p w:rsidR="00F36B7E" w:rsidRPr="00F36B7E" w:rsidRDefault="00F36B7E" w:rsidP="00F3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B7E">
        <w:rPr>
          <w:rFonts w:ascii="Times New Roman" w:hAnsi="Times New Roman" w:cs="Times New Roman"/>
          <w:color w:val="424242"/>
          <w:spacing w:val="-3"/>
          <w:sz w:val="24"/>
          <w:szCs w:val="24"/>
        </w:rPr>
        <w:t>8.</w:t>
      </w:r>
      <w:r w:rsidRPr="00F36B7E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подписания и подлежит  официальному опубликованию  в информационном листе Манойлинского сельского поселения  «Родной хуторок»</w:t>
      </w:r>
      <w:r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Манойлинского сельского поселения</w:t>
      </w:r>
      <w:r w:rsidRPr="00F36B7E">
        <w:rPr>
          <w:rFonts w:ascii="Times New Roman" w:hAnsi="Times New Roman" w:cs="Times New Roman"/>
          <w:sz w:val="24"/>
          <w:szCs w:val="24"/>
        </w:rPr>
        <w:t>.</w:t>
      </w:r>
    </w:p>
    <w:p w:rsidR="00F36B7E" w:rsidRPr="00F36B7E" w:rsidRDefault="00F36B7E" w:rsidP="00F36B7E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F36B7E" w:rsidRPr="00F36B7E" w:rsidRDefault="00F36B7E" w:rsidP="00F36B7E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6B7E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Глава Манойлинского                                                                  </w:t>
      </w:r>
    </w:p>
    <w:p w:rsidR="00F36B7E" w:rsidRPr="00F36B7E" w:rsidRDefault="00F36B7E" w:rsidP="00F36B7E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6B7E">
        <w:rPr>
          <w:rFonts w:ascii="Times New Roman" w:hAnsi="Times New Roman" w:cs="Times New Roman"/>
          <w:color w:val="424242"/>
          <w:spacing w:val="-3"/>
          <w:sz w:val="24"/>
          <w:szCs w:val="24"/>
        </w:rPr>
        <w:t>сельского поселения                                                                              С.В.Литвиненко</w:t>
      </w:r>
    </w:p>
    <w:p w:rsidR="00F36B7E" w:rsidRPr="008A6474" w:rsidRDefault="00F36B7E" w:rsidP="00F3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B7E" w:rsidRDefault="00F36B7E" w:rsidP="00F3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36B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273" w:type="dxa"/>
        <w:tblInd w:w="93" w:type="dxa"/>
        <w:tblLook w:val="04A0"/>
      </w:tblPr>
      <w:tblGrid>
        <w:gridCol w:w="2644"/>
        <w:gridCol w:w="4840"/>
        <w:gridCol w:w="1614"/>
        <w:gridCol w:w="1333"/>
        <w:gridCol w:w="1429"/>
        <w:gridCol w:w="1413"/>
      </w:tblGrid>
      <w:tr w:rsidR="00F36B7E" w:rsidRPr="00F36B7E" w:rsidTr="00DF5B44">
        <w:trPr>
          <w:trHeight w:val="1080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B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постановлению администрации Манойлинского сельского поселения от 15.09.2014г. № 59</w:t>
            </w:r>
          </w:p>
        </w:tc>
      </w:tr>
      <w:tr w:rsidR="00DF5B44" w:rsidRPr="00F36B7E" w:rsidTr="00DF5B44">
        <w:trPr>
          <w:trHeight w:val="375"/>
        </w:trPr>
        <w:tc>
          <w:tcPr>
            <w:tcW w:w="1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44" w:rsidRPr="00F36B7E" w:rsidRDefault="00DF5B44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Поступление доходов в бюджет поселения за </w:t>
            </w:r>
            <w:r w:rsidRPr="00DF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полугодие </w:t>
            </w:r>
            <w:r w:rsidRPr="00F36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 год</w:t>
            </w:r>
            <w:r w:rsidRPr="00DF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B44" w:rsidRPr="00F36B7E" w:rsidRDefault="00DF5B44" w:rsidP="00F36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6B7E" w:rsidRPr="00F36B7E" w:rsidTr="00DF5B44">
        <w:trPr>
          <w:trHeight w:val="270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6B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6B7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36B7E">
              <w:rPr>
                <w:rFonts w:ascii="Arial" w:eastAsia="Times New Roman" w:hAnsi="Arial" w:cs="Arial"/>
                <w:sz w:val="20"/>
                <w:szCs w:val="20"/>
              </w:rPr>
              <w:t>тыс. рублей</w:t>
            </w:r>
          </w:p>
        </w:tc>
      </w:tr>
      <w:tr w:rsidR="00F36B7E" w:rsidRPr="00F36B7E" w:rsidTr="00DF5B44">
        <w:trPr>
          <w:trHeight w:val="1035"/>
        </w:trPr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 на год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</w:t>
            </w:r>
            <w:proofErr w:type="gramStart"/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.п</w:t>
            </w:r>
            <w:proofErr w:type="gramEnd"/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лан</w:t>
            </w:r>
            <w:proofErr w:type="spellEnd"/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1 полугодие  2014г.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на  1 полугодие 2014г.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F36B7E" w:rsidRPr="00F36B7E" w:rsidTr="00DF5B44">
        <w:trPr>
          <w:trHeight w:val="51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602,5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</w:tr>
      <w:tr w:rsidR="00F36B7E" w:rsidRPr="00F36B7E" w:rsidTr="00DF5B44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798,5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F36B7E" w:rsidRPr="00F36B7E" w:rsidTr="00DF5B44">
        <w:trPr>
          <w:trHeight w:val="52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000 1 01 02010 01 1000 110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</w:t>
            </w:r>
            <w:proofErr w:type="gramStart"/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796,5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397,8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218,7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F36B7E" w:rsidRPr="00F36B7E" w:rsidTr="00DF5B44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000 1 01 02030011 0000 110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</w:t>
            </w:r>
            <w:proofErr w:type="gramStart"/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36B7E" w:rsidRPr="00F36B7E" w:rsidTr="00DF5B44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000 1 01 02030012 0000 110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</w:t>
            </w:r>
            <w:proofErr w:type="gramStart"/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36B7E" w:rsidRPr="00F36B7E" w:rsidTr="00DF5B44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000 1 01 02030013 0000 110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</w:t>
            </w:r>
            <w:proofErr w:type="gramStart"/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F36B7E" w:rsidRPr="00F36B7E" w:rsidTr="00DF5B44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000 1 01 02040011 0000 110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</w:t>
            </w:r>
            <w:proofErr w:type="gramStart"/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иц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F36B7E" w:rsidRPr="00F36B7E" w:rsidTr="00DF5B44">
        <w:trPr>
          <w:trHeight w:val="51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000 103 00000 00 0000 000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F36B7E" w:rsidRPr="00F36B7E" w:rsidTr="00DF5B44">
        <w:trPr>
          <w:trHeight w:val="76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000 103 02230 01 0000 110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F36B7E" w:rsidRPr="00F36B7E" w:rsidTr="00DF5B44">
        <w:trPr>
          <w:trHeight w:val="102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000 103 02240 01 0000 110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двигателейна</w:t>
            </w:r>
            <w:proofErr w:type="spellEnd"/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36B7E" w:rsidRPr="00F36B7E" w:rsidTr="00DF5B44">
        <w:trPr>
          <w:trHeight w:val="76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000 103 02250 01 0000 110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</w:tr>
      <w:tr w:rsidR="00F36B7E" w:rsidRPr="00F36B7E" w:rsidTr="00DF5B44">
        <w:trPr>
          <w:trHeight w:val="76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000 103 02260 01 0000 110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36B7E" w:rsidRPr="00F36B7E" w:rsidTr="00DF5B44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36B7E" w:rsidRPr="00F36B7E" w:rsidTr="00DF5B44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000 1 05 03000 01 0000 110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36B7E" w:rsidRPr="00F36B7E" w:rsidTr="00DF5B44">
        <w:trPr>
          <w:trHeight w:val="102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налогооблажения</w:t>
            </w:r>
            <w:proofErr w:type="spellEnd"/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F36B7E" w:rsidRPr="00F36B7E" w:rsidTr="00DF5B44">
        <w:trPr>
          <w:trHeight w:val="102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налогооблажения</w:t>
            </w:r>
            <w:proofErr w:type="spellEnd"/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36B7E" w:rsidRPr="00F36B7E" w:rsidTr="00DF5B44">
        <w:trPr>
          <w:trHeight w:val="102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000 1 06 01030 10 2000 110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налогооблажения</w:t>
            </w:r>
            <w:proofErr w:type="spellEnd"/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36B7E" w:rsidRPr="00F36B7E" w:rsidTr="00DF5B44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000 1 06 </w:t>
            </w:r>
            <w:proofErr w:type="spellStart"/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  <w:proofErr w:type="spellEnd"/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00000 00 000 00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562,9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F36B7E" w:rsidRPr="00F36B7E" w:rsidTr="00DF5B44">
        <w:trPr>
          <w:trHeight w:val="127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000 1 06 06013 10 0000 110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548,9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F36B7E" w:rsidRPr="00F36B7E" w:rsidTr="00DF5B44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000 1 06 06013 10 2000 110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36B7E" w:rsidRPr="00F36B7E" w:rsidTr="00DF5B44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000 1 06 06023 10 1000 110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36B7E" w:rsidRPr="00F36B7E" w:rsidTr="00DF5B44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000 1 06 06023 10 2000 110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6B7E" w:rsidRPr="00F36B7E" w:rsidTr="00DF5B44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000 1 09 04050 10 1000 110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F36B7E" w:rsidRPr="00F36B7E" w:rsidTr="00DF5B44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000 1 09 04053 10 2000 110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6B7E" w:rsidRPr="00F36B7E" w:rsidTr="00DF5B44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</w:tr>
      <w:tr w:rsidR="00F36B7E" w:rsidRPr="00F36B7E" w:rsidTr="00DF5B44">
        <w:trPr>
          <w:trHeight w:val="153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000 1 08 04020 01 1000 110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F36B7E" w:rsidRPr="00F36B7E" w:rsidTr="00DF5B44">
        <w:trPr>
          <w:trHeight w:val="153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000 1 08 04020 01 4000 110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F36B7E" w:rsidRPr="00F36B7E" w:rsidTr="00DF5B44">
        <w:trPr>
          <w:trHeight w:val="76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272,6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</w:tr>
      <w:tr w:rsidR="00F36B7E" w:rsidRPr="00F36B7E" w:rsidTr="00DF5B44">
        <w:trPr>
          <w:trHeight w:val="153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000 1 11 0501310 0000 120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266,8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F36B7E" w:rsidRPr="00F36B7E" w:rsidTr="00DF5B44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000 1 14 06014 10 0000 430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F36B7E" w:rsidRPr="00F36B7E" w:rsidTr="00DF5B44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</w:tr>
      <w:tr w:rsidR="00F36B7E" w:rsidRPr="00F36B7E" w:rsidTr="00DF5B44">
        <w:trPr>
          <w:trHeight w:val="102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000 1 16 51040 20 0000 140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F36B7E" w:rsidRPr="00F36B7E" w:rsidTr="00DF5B44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3013,8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1591,8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1534,8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</w:tr>
      <w:tr w:rsidR="00F36B7E" w:rsidRPr="00F36B7E" w:rsidTr="00DF5B44">
        <w:trPr>
          <w:trHeight w:val="51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3013,8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1591,8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1534,8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</w:tr>
      <w:tr w:rsidR="00F36B7E" w:rsidRPr="00F36B7E" w:rsidTr="00DF5B44">
        <w:trPr>
          <w:trHeight w:val="51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1406,0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F36B7E" w:rsidRPr="00F36B7E" w:rsidTr="00DF5B44">
        <w:trPr>
          <w:trHeight w:val="51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00020201010020000151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1406,0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703,0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703,0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6B7E" w:rsidRPr="00F36B7E" w:rsidTr="00DF5B44">
        <w:trPr>
          <w:trHeight w:val="51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F36B7E" w:rsidRPr="00F36B7E" w:rsidTr="00DF5B44">
        <w:trPr>
          <w:trHeight w:val="102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000 2 02 03015 10 0000 151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6B7E" w:rsidRPr="00F36B7E" w:rsidTr="00DF5B44">
        <w:trPr>
          <w:trHeight w:val="204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000 2 02 03024 10 0000 151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36B7E" w:rsidRPr="00F36B7E" w:rsidTr="00DF5B44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1552,7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778,2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778,2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F36B7E" w:rsidRPr="00F36B7E" w:rsidTr="00DF5B44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000 202 02999 10 0000 151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сбалансированность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1549,0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774,5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774,5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F36B7E" w:rsidRPr="00F36B7E" w:rsidTr="00DF5B44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F36B7E" w:rsidRPr="00F36B7E" w:rsidTr="00DF5B44">
        <w:trPr>
          <w:trHeight w:val="57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000 20 </w:t>
            </w:r>
            <w:proofErr w:type="spellStart"/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proofErr w:type="spellEnd"/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4012 10 0000 151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</w:t>
            </w:r>
            <w:proofErr w:type="spellEnd"/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трансферты, </w:t>
            </w:r>
            <w:proofErr w:type="spellStart"/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выд</w:t>
            </w:r>
            <w:proofErr w:type="spellEnd"/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. на выполнение наказов избирателей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36B7E" w:rsidRPr="00F36B7E" w:rsidTr="00DF5B44">
        <w:trPr>
          <w:trHeight w:val="127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000 218 05010 10 0000 151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F36B7E" w:rsidRPr="00F36B7E" w:rsidTr="00DF5B44">
        <w:trPr>
          <w:trHeight w:val="255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4703,8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2194,3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1905,3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</w:tr>
      <w:tr w:rsidR="00F36B7E" w:rsidRPr="00F36B7E" w:rsidTr="00DF5B44">
        <w:trPr>
          <w:trHeight w:val="255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6B7E" w:rsidRPr="00F36B7E" w:rsidTr="00DF5B44">
        <w:trPr>
          <w:trHeight w:val="255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E" w:rsidRPr="00F36B7E" w:rsidRDefault="00F36B7E" w:rsidP="00F3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B7E" w:rsidRPr="00F36B7E" w:rsidRDefault="00F36B7E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5B44" w:rsidRPr="00F36B7E" w:rsidTr="00AD18E5">
        <w:trPr>
          <w:trHeight w:val="510"/>
        </w:trPr>
        <w:tc>
          <w:tcPr>
            <w:tcW w:w="13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5B44" w:rsidRPr="00F36B7E" w:rsidRDefault="00DF5B44" w:rsidP="00F3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Манойлинского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F36B7E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С.В.</w:t>
            </w:r>
          </w:p>
        </w:tc>
      </w:tr>
    </w:tbl>
    <w:p w:rsidR="00F36B7E" w:rsidRPr="00DF5B44" w:rsidRDefault="00F36B7E" w:rsidP="00F36B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6B7E" w:rsidRPr="00DF5B44" w:rsidRDefault="00F36B7E" w:rsidP="00F36B7E">
      <w:pPr>
        <w:rPr>
          <w:rFonts w:ascii="Times New Roman" w:hAnsi="Times New Roman" w:cs="Times New Roman"/>
          <w:sz w:val="20"/>
          <w:szCs w:val="20"/>
        </w:rPr>
      </w:pPr>
    </w:p>
    <w:p w:rsidR="00AD18E5" w:rsidRDefault="00AD18E5"/>
    <w:p w:rsidR="00E13334" w:rsidRDefault="00E13334"/>
    <w:p w:rsidR="00E13334" w:rsidRDefault="00E13334"/>
    <w:p w:rsidR="00E13334" w:rsidRDefault="00E13334"/>
    <w:p w:rsidR="00E13334" w:rsidRDefault="00E13334"/>
    <w:tbl>
      <w:tblPr>
        <w:tblW w:w="12909" w:type="dxa"/>
        <w:tblInd w:w="93" w:type="dxa"/>
        <w:tblLook w:val="04A0"/>
      </w:tblPr>
      <w:tblGrid>
        <w:gridCol w:w="760"/>
        <w:gridCol w:w="7300"/>
        <w:gridCol w:w="1120"/>
        <w:gridCol w:w="1380"/>
        <w:gridCol w:w="1312"/>
        <w:gridCol w:w="1291"/>
      </w:tblGrid>
      <w:tr w:rsidR="00E13334" w:rsidRPr="00E13334" w:rsidTr="00E1333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Манойлинского сельского поселения от 15.09.2014г. № 59</w:t>
            </w:r>
          </w:p>
        </w:tc>
      </w:tr>
      <w:tr w:rsidR="00E13334" w:rsidRPr="00E13334" w:rsidTr="00E1333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3334" w:rsidRPr="00E13334" w:rsidTr="00E13334">
        <w:trPr>
          <w:trHeight w:val="11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3334" w:rsidRPr="00E13334" w:rsidTr="00E13334">
        <w:trPr>
          <w:trHeight w:val="100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расходов бюджета поселения 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полугодие</w:t>
            </w:r>
            <w:r w:rsidRPr="00E13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2014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13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разделам и подразделам функциональной классификации расходов</w:t>
            </w:r>
            <w:r w:rsidRPr="00E13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бюджетов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3334" w:rsidRPr="00E13334" w:rsidTr="00E1333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3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33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3334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</w:tr>
      <w:tr w:rsidR="00E13334" w:rsidRPr="00E13334" w:rsidTr="00E13334">
        <w:trPr>
          <w:trHeight w:val="15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на 2014г.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Уточненный план на 1 полугодие 2014г.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на 1 полугодие  2014г.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E13334" w:rsidRPr="00E13334" w:rsidTr="00E1333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E13334" w:rsidRPr="00E13334" w:rsidTr="00E1333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1582,1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1203,4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</w:tr>
      <w:tr w:rsidR="00E13334" w:rsidRPr="00E13334" w:rsidTr="00E13334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органа местного </w:t>
            </w:r>
            <w:proofErr w:type="spellStart"/>
            <w:proofErr w:type="gramStart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само-управления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231,7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E13334" w:rsidRPr="00E13334" w:rsidTr="00E1333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2281,1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1127,0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949,3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E13334" w:rsidRPr="00E13334" w:rsidTr="00E1333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Перечисление на </w:t>
            </w:r>
            <w:proofErr w:type="spellStart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. передав</w:t>
            </w:r>
            <w:proofErr w:type="gramStart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олномочий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13334" w:rsidRPr="00E13334" w:rsidTr="00E13334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финансово-бюджетного 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13334" w:rsidRPr="00E13334" w:rsidTr="00E1333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E13334" w:rsidRPr="00E13334" w:rsidTr="00E1333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E13334" w:rsidRPr="00E13334" w:rsidTr="00E1333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131,1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13334" w:rsidRPr="00E13334" w:rsidTr="00E1333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</w:tr>
      <w:tr w:rsidR="00E13334" w:rsidRPr="00E13334" w:rsidTr="00E1333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E13334" w:rsidRPr="00E13334" w:rsidTr="00E1333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13334" w:rsidRPr="00E13334" w:rsidTr="00E13334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334" w:rsidRPr="00E13334" w:rsidTr="00E1333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334" w:rsidRPr="00E13334" w:rsidTr="00E1333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E13334" w:rsidRPr="00E13334" w:rsidTr="00E1333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E13334" w:rsidRPr="00E13334" w:rsidTr="00E1333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334" w:rsidRPr="00E13334" w:rsidTr="00E1333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334" w:rsidRPr="00E13334" w:rsidTr="00E1333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E13334" w:rsidRPr="00E13334" w:rsidTr="00E1333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E13334" w:rsidRPr="00E13334" w:rsidTr="00E1333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E13334" w:rsidRPr="00E13334" w:rsidTr="00E1333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</w:t>
            </w:r>
          </w:p>
        </w:tc>
      </w:tr>
      <w:tr w:rsidR="00E13334" w:rsidRPr="00E13334" w:rsidTr="00E1333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558,0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264,2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223,9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E13334" w:rsidRPr="00E13334" w:rsidTr="00E1333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E13334" w:rsidRPr="00E13334" w:rsidTr="00E1333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E13334" w:rsidRPr="00E13334" w:rsidTr="00E1333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557,5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</w:tr>
      <w:tr w:rsidR="00E13334" w:rsidRPr="00E13334" w:rsidTr="00E1333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1030,0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557,5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500,8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E13334" w:rsidRPr="00E13334" w:rsidTr="00E1333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</w:tr>
      <w:tr w:rsidR="00E13334" w:rsidRPr="00E13334" w:rsidTr="00E1333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</w:tr>
      <w:tr w:rsidR="00E13334" w:rsidRPr="00E13334" w:rsidTr="00E1333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</w:tr>
      <w:tr w:rsidR="00E13334" w:rsidRPr="00E13334" w:rsidTr="00E1333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E13334" w:rsidRPr="00E13334" w:rsidTr="00E13334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2656,4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</w:tr>
      <w:tr w:rsidR="00E13334" w:rsidRPr="00E13334" w:rsidTr="00E1333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3334" w:rsidRPr="00E13334" w:rsidTr="00E13334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3334" w:rsidRPr="00E13334" w:rsidTr="00E13334">
        <w:trPr>
          <w:trHeight w:val="25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3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Манойлинского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3334" w:rsidRPr="00E13334" w:rsidTr="00E13334">
        <w:trPr>
          <w:trHeight w:val="25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3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34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С.В.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13334" w:rsidRDefault="00E13334"/>
    <w:p w:rsidR="00E13334" w:rsidRDefault="00E13334"/>
    <w:p w:rsidR="00E13334" w:rsidRDefault="00E13334"/>
    <w:p w:rsidR="00E13334" w:rsidRDefault="00E13334"/>
    <w:p w:rsidR="00E13334" w:rsidRDefault="00E13334"/>
    <w:p w:rsidR="00E13334" w:rsidRDefault="00E13334"/>
    <w:p w:rsidR="00E13334" w:rsidRDefault="00E13334"/>
    <w:tbl>
      <w:tblPr>
        <w:tblW w:w="14379" w:type="dxa"/>
        <w:tblInd w:w="93" w:type="dxa"/>
        <w:tblLook w:val="04A0"/>
      </w:tblPr>
      <w:tblGrid>
        <w:gridCol w:w="5230"/>
        <w:gridCol w:w="939"/>
        <w:gridCol w:w="1191"/>
        <w:gridCol w:w="1082"/>
        <w:gridCol w:w="1047"/>
        <w:gridCol w:w="1142"/>
        <w:gridCol w:w="1407"/>
        <w:gridCol w:w="1338"/>
        <w:gridCol w:w="1317"/>
      </w:tblGrid>
      <w:tr w:rsidR="00E13334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</w:p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постановлению администрации Манойлинского сельского поселения от 15.09.2014г. № 59</w:t>
            </w:r>
          </w:p>
        </w:tc>
      </w:tr>
      <w:tr w:rsidR="00E13334" w:rsidRPr="00E13334" w:rsidTr="00E13334">
        <w:trPr>
          <w:trHeight w:val="10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8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3334" w:rsidRPr="00E13334" w:rsidTr="00E13334">
        <w:trPr>
          <w:trHeight w:val="1050"/>
        </w:trPr>
        <w:tc>
          <w:tcPr>
            <w:tcW w:w="10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E13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расходов классификации расходов бюджета поселения</w:t>
            </w:r>
            <w:proofErr w:type="gramEnd"/>
            <w:r w:rsidRPr="00E13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полугодие </w:t>
            </w:r>
            <w:r w:rsidRPr="00E133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3334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3334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</w:tr>
      <w:tr w:rsidR="00AD18E5" w:rsidRPr="00E13334" w:rsidTr="00E13334">
        <w:trPr>
          <w:trHeight w:val="15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на 2014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Уточненный план на 1 полугодие  2014г.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Исполнение на 1 полугодие 2014г.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AD18E5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</w:tr>
      <w:tr w:rsidR="00E13334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1203,4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</w:tr>
      <w:tr w:rsidR="00E13334" w:rsidRPr="00E13334" w:rsidTr="00E13334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</w:tr>
      <w:tr w:rsidR="00E13334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231,7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E13334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9000003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231,7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D18E5" w:rsidRPr="00E13334" w:rsidTr="00E13334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9000003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675,0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231,7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E13334" w:rsidRPr="00E13334" w:rsidTr="00E13334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</w:tr>
      <w:tr w:rsidR="00E13334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</w:tr>
      <w:tr w:rsidR="00E13334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9000001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2283,1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1129,0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950,3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</w:tr>
      <w:tr w:rsidR="00AD18E5" w:rsidRPr="00E13334" w:rsidTr="00E13334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9000001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1736,0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873,5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760,3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AD18E5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9000001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247,5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187,4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AD18E5" w:rsidRPr="00E13334" w:rsidTr="00E13334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9000001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D18E5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9000001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D18E5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9007001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AD18E5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9007001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AD18E5" w:rsidRPr="00E13334" w:rsidTr="00E13334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9908001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18E5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9908001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334" w:rsidRPr="00E13334" w:rsidTr="00E13334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(финансово- бюджетного) надзора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E13334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D18E5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D18E5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Межбюджтеные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9000020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D18E5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AD18E5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AD18E5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9908002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AD18E5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9908002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E13334" w:rsidRPr="00E13334" w:rsidTr="00E13334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E13334" w:rsidRPr="00E13334" w:rsidTr="00E13334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долгосрочная целевая программа "Развитие и совершенствование территориального общественного самоуправления на территории Манойлинского сельского поселения в 2012-2014гг.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334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334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E13334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E13334" w:rsidRPr="00E13334" w:rsidTr="00E13334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9900003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E13334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9900003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AD18E5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9900018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AD18E5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9900018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AD18E5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9900018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D18E5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9900018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D18E5" w:rsidRPr="00E13334" w:rsidTr="00E13334">
        <w:trPr>
          <w:trHeight w:val="11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Реализация Закона Волгоградской области от 10 января 2002г. №661-ОД "О наказах и обращениях избирателей к депутатам Волгоградской областной Думы и Губернатору Волгоградской области"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9908006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18E5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9908006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18E5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E13334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</w:tr>
      <w:tr w:rsidR="00E13334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D18E5" w:rsidRPr="00E13334" w:rsidTr="00E13334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9905118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AD18E5" w:rsidRPr="00E13334" w:rsidTr="00E13334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9905118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E13334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9905118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13334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D18E5" w:rsidRPr="00E13334" w:rsidTr="00E13334">
        <w:trPr>
          <w:trHeight w:val="7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13334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D18E5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9900004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18E5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9900004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334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13334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D18E5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9900006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13334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D18E5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13334" w:rsidRPr="00E13334" w:rsidTr="00E13334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долгосрочная целевая программа "Благоустройство населенных пунктов Манойлинского сельского поселения на 2012-2016гг"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0100105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D18E5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0100105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D18E5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9900008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D18E5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D18E5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9900008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D18E5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</w:t>
            </w:r>
            <w:proofErr w:type="spellStart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9900008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13334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3334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3334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</w:t>
            </w:r>
            <w:proofErr w:type="gramStart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рхитектуры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градостроительства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9900009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18E5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9900009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D18E5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9900009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13334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</w:tr>
      <w:tr w:rsidR="00E13334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AD18E5" w:rsidRPr="00E13334" w:rsidTr="00E13334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долгосрочная целевая программа "Комплексное развитие систем коммунальной инфраструктуры  Манойлинского сельского поселения на 2013-2020годы"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AD18E5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E13334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</w:tr>
      <w:tr w:rsidR="00AD18E5" w:rsidRPr="00E13334" w:rsidTr="00E13334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долгосрочная целевая программа "Благоустройство населенных пунктов Манойлинского сельского поселения на 2012-2016гг"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0100101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132,7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130,9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D18E5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0100101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132,7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130,9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D18E5" w:rsidRPr="00E13334" w:rsidTr="00E13334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долгосрочная целевая программа "Благоустройство населенных пунктов Манойлинского сельского поселения на 2012-2016гг"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0100102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AD18E5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0100102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AD18E5" w:rsidRPr="00E13334" w:rsidTr="00E13334">
        <w:trPr>
          <w:trHeight w:val="8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долгосрочная целевая программа "Благоустройство населенных пунктов Манойлинского сельского поселения на 2012-2016гг"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0100103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D18E5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Закупка товаров, работ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государственных (муни</w:t>
            </w: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0100103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D18E5" w:rsidRPr="00E13334" w:rsidTr="00E13334">
        <w:trPr>
          <w:trHeight w:val="7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долгосрочная целевая программа "Благоустройство населенных пунктов Манойлинского сельского поселения на 2012-2016гг"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0100104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AD18E5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государственных (муни</w:t>
            </w: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0100104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AD18E5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E13334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по молодежной политике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E13334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AD18E5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9900013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D18E5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9900013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AD18E5" w:rsidRPr="00E13334" w:rsidTr="00E13334">
        <w:trPr>
          <w:trHeight w:val="10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долгосрочная целевая программа "Комплексные меры профилактики наркомании, противодействия злоупотреблению наркотиками и их незаконному обороту на 2012-2014гг"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AD18E5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E13334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557,5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</w:tr>
      <w:tr w:rsidR="00AD18E5" w:rsidRPr="00E13334" w:rsidTr="00E13334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культуры на территории  Манойлинского сельского поселения на 2012-2014гг"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434,4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</w:tr>
      <w:tr w:rsidR="00E13334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5000001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864,8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434,4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D18E5" w:rsidRPr="00E13334" w:rsidTr="00E13334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5000001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704,0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385,0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D18E5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5000001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159,8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D18E5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5000001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3334" w:rsidRPr="00E13334" w:rsidTr="00E13334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Ведомственная целевая программа "Развитие культуры на территории  Манойлинского сельского поселения на 2012-2014гг"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5000002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AD18E5" w:rsidRPr="00E13334" w:rsidTr="00E13334">
        <w:trPr>
          <w:trHeight w:val="1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5000002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AD18E5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5000002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D18E5" w:rsidRPr="00E13334" w:rsidTr="00E13334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"Развитие культуры на территории  Манойлинского сельского поселения на 2012-2014гг"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5000003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D18E5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5000003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D18E5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5000003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D18E5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5008001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D18E5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</w:tr>
      <w:tr w:rsidR="00AD18E5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AD18E5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E13334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Доплаты к пенсиям </w:t>
            </w:r>
            <w:proofErr w:type="spellStart"/>
            <w:proofErr w:type="gramStart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. служащих</w:t>
            </w:r>
            <w:proofErr w:type="gramEnd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9901001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E13334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9901001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AD18E5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</w:tr>
      <w:tr w:rsidR="00AD18E5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</w:tr>
      <w:tr w:rsidR="00AD18E5" w:rsidRPr="00E13334" w:rsidTr="00E13334">
        <w:trPr>
          <w:trHeight w:val="3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</w:t>
            </w:r>
          </w:p>
        </w:tc>
      </w:tr>
      <w:tr w:rsidR="00AD18E5" w:rsidRPr="00E13334" w:rsidTr="00E13334">
        <w:trPr>
          <w:trHeight w:val="4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9900017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AD18E5" w:rsidRPr="00E13334" w:rsidTr="00E13334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</w:t>
            </w:r>
            <w:proofErr w:type="spellStart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муниуципальных</w:t>
            </w:r>
            <w:proofErr w:type="spellEnd"/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9900017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E13334" w:rsidRPr="00E13334" w:rsidTr="00E13334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1954,9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34" w:rsidRPr="00E13334" w:rsidRDefault="00E13334" w:rsidP="00E1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</w:t>
            </w:r>
          </w:p>
        </w:tc>
      </w:tr>
      <w:tr w:rsidR="00E13334" w:rsidRPr="00E13334" w:rsidTr="00E13334">
        <w:trPr>
          <w:trHeight w:val="255"/>
        </w:trPr>
        <w:tc>
          <w:tcPr>
            <w:tcW w:w="14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AD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Манойлинского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t>Литвиненко С.В.</w:t>
            </w:r>
          </w:p>
          <w:p w:rsidR="00AD18E5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3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tbl>
            <w:tblPr>
              <w:tblW w:w="14477" w:type="dxa"/>
              <w:tblLook w:val="04A0"/>
            </w:tblPr>
            <w:tblGrid>
              <w:gridCol w:w="4588"/>
              <w:gridCol w:w="1133"/>
              <w:gridCol w:w="881"/>
              <w:gridCol w:w="1154"/>
              <w:gridCol w:w="906"/>
              <w:gridCol w:w="1015"/>
              <w:gridCol w:w="864"/>
              <w:gridCol w:w="1364"/>
              <w:gridCol w:w="1296"/>
              <w:gridCol w:w="1276"/>
            </w:tblGrid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8E5" w:rsidRPr="00AD18E5" w:rsidRDefault="00AD18E5" w:rsidP="00AD18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8E5" w:rsidRPr="00AD18E5" w:rsidRDefault="00AD18E5" w:rsidP="00AD18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8E5" w:rsidRPr="00AD18E5" w:rsidRDefault="00AD18E5" w:rsidP="00AD18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8E5" w:rsidRPr="00AD18E5" w:rsidRDefault="00AD18E5" w:rsidP="00AD18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8E5" w:rsidRPr="00AD18E5" w:rsidRDefault="00AD18E5" w:rsidP="00AD18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8E5" w:rsidRPr="00AD18E5" w:rsidRDefault="00AD18E5" w:rsidP="00AD18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92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1133F" w:rsidRPr="00F1133F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13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Приложение № 4 </w:t>
                  </w:r>
                </w:p>
                <w:p w:rsidR="00F1133F" w:rsidRPr="00F1133F" w:rsidRDefault="00AD18E5" w:rsidP="00F11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13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 w:rsidR="00F1133F" w:rsidRPr="00F113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постановлению администрации Манойлинского сельского поселения </w:t>
                  </w:r>
                </w:p>
                <w:p w:rsidR="00AD18E5" w:rsidRPr="00F1133F" w:rsidRDefault="00F1133F" w:rsidP="00F11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13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15.09.2014г. № 59</w:t>
                  </w:r>
                </w:p>
              </w:tc>
            </w:tr>
            <w:tr w:rsidR="00AD18E5" w:rsidRPr="00AD18E5" w:rsidTr="00A536F5">
              <w:trPr>
                <w:trHeight w:val="1215"/>
              </w:trPr>
              <w:tc>
                <w:tcPr>
                  <w:tcW w:w="4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8E5" w:rsidRPr="00AD18E5" w:rsidRDefault="00AD18E5" w:rsidP="00AD18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8E5" w:rsidRPr="00AD18E5" w:rsidRDefault="00AD18E5" w:rsidP="00AD18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8E5" w:rsidRPr="00AD18E5" w:rsidRDefault="00AD18E5" w:rsidP="00AD18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8E5" w:rsidRPr="00AD18E5" w:rsidRDefault="00AD18E5" w:rsidP="00AD18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8E5" w:rsidRPr="00AD18E5" w:rsidRDefault="00AD18E5" w:rsidP="00AD18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18E5" w:rsidRPr="00AD18E5" w:rsidRDefault="00AD18E5" w:rsidP="00AD18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92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18E5" w:rsidRPr="00AD18E5" w:rsidRDefault="00AD18E5" w:rsidP="00AD18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AD18E5" w:rsidRPr="00AD18E5" w:rsidTr="00A536F5">
              <w:trPr>
                <w:trHeight w:val="360"/>
              </w:trPr>
              <w:tc>
                <w:tcPr>
                  <w:tcW w:w="105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Ведомственная структура расходов бюджета поселения на </w:t>
                  </w:r>
                  <w:r w:rsidR="00A536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 полугодие </w:t>
                  </w: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2014 год</w:t>
                  </w:r>
                  <w:r w:rsidR="00A536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8E5" w:rsidRPr="00AD18E5" w:rsidRDefault="00AD18E5" w:rsidP="00AD18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8E5" w:rsidRPr="00AD18E5" w:rsidRDefault="00AD18E5" w:rsidP="00AD18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8E5" w:rsidRPr="00AD18E5" w:rsidRDefault="00AD18E5" w:rsidP="00AD18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8E5" w:rsidRPr="00AD18E5" w:rsidRDefault="00AD18E5" w:rsidP="00AD18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8E5" w:rsidRPr="00AD18E5" w:rsidRDefault="00AD18E5" w:rsidP="00AD18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8E5" w:rsidRPr="00AD18E5" w:rsidRDefault="00AD18E5" w:rsidP="00AD18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8E5" w:rsidRPr="00AD18E5" w:rsidRDefault="00AD18E5" w:rsidP="00AD18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8E5" w:rsidRPr="00AD18E5" w:rsidRDefault="00AD18E5" w:rsidP="00AD18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8E5" w:rsidRPr="00AD18E5" w:rsidRDefault="00AD18E5" w:rsidP="00AD18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8E5" w:rsidRPr="00AD18E5" w:rsidRDefault="00AD18E5" w:rsidP="00AD18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8E5" w:rsidRPr="00AD18E5" w:rsidRDefault="00AD18E5" w:rsidP="00AD18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8E5" w:rsidRPr="00AD18E5" w:rsidRDefault="00AD18E5" w:rsidP="00AD18E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8E5" w:rsidRPr="00AD18E5" w:rsidRDefault="00AD18E5" w:rsidP="00AD18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D18E5">
                    <w:rPr>
                      <w:rFonts w:ascii="Arial" w:eastAsia="Times New Roman" w:hAnsi="Arial" w:cs="Arial"/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AD18E5" w:rsidRPr="00AD18E5" w:rsidTr="00A536F5">
              <w:trPr>
                <w:trHeight w:val="1275"/>
              </w:trPr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Код ведомства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План на 2014 год</w:t>
                  </w: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Уточненный план на 1 полугодие 2014г.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Исполнение на 1 полугодие 2014г.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% исполнения 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3108,0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1582,1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1203,4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76</w:t>
                  </w:r>
                </w:p>
              </w:tc>
            </w:tr>
            <w:tr w:rsidR="00AD18E5" w:rsidRPr="00AD18E5" w:rsidTr="00A536F5">
              <w:trPr>
                <w:trHeight w:val="76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675,0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340,0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231,7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68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расходы муниципальных органов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675,0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231,7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9000003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675,0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231,7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</w:tr>
            <w:tr w:rsidR="00AD18E5" w:rsidRPr="00AD18E5" w:rsidTr="00A536F5">
              <w:trPr>
                <w:trHeight w:val="127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9000003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675,0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231,7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</w:tr>
            <w:tr w:rsidR="00AD18E5" w:rsidRPr="00AD18E5" w:rsidTr="00A536F5">
              <w:trPr>
                <w:trHeight w:val="76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РФ, высших органов исполнительной власти субъектов РФ, местных администраций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2283,1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1129,0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950,3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84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расходы муниципальных органов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2283,1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1129,0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950,3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84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деятельности муниципальных органов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9000001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2283,1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1129,0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950,3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84</w:t>
                  </w:r>
                </w:p>
              </w:tc>
            </w:tr>
            <w:tr w:rsidR="00AD18E5" w:rsidRPr="00AD18E5" w:rsidTr="00A536F5">
              <w:trPr>
                <w:trHeight w:val="127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9000001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1736,0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873,5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760,3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товаров, работ и </w:t>
                  </w:r>
                  <w:r w:rsidR="00F113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для государственных (муни</w:t>
                  </w: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9000001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531,0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247,5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187,4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9000001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9000001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Субвенция по административной комиссии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9007001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#ДЕЛ/0!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товаров, работ и </w:t>
                  </w:r>
                  <w:r w:rsidR="00F113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для государственных (муни</w:t>
                  </w: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9007001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D18E5" w:rsidRPr="00AD18E5" w:rsidTr="00A536F5">
              <w:trPr>
                <w:trHeight w:val="76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 и сборов органами государственной власти и казенными учреждениями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9908001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ассигнования. Уплата налога на имущество организаций и земельного налога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9908001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D18E5" w:rsidRPr="00AD18E5" w:rsidTr="00A536F5">
              <w:trPr>
                <w:trHeight w:val="102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 (финансово- бюджетного) надзора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6,9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6,9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расходы муниципальных органов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9000020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6,9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6,9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Межбюджтеные</w:t>
                  </w:r>
                  <w:proofErr w:type="spellEnd"/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трансферты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9000020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13,8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6,9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6,9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#ДЕЛ/0!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расходы муниципальных органов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9908002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#ДЕЛ/0!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товаров, работ и </w:t>
                  </w:r>
                  <w:r w:rsidR="00F113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для государственных (муни</w:t>
                  </w: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9908002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#ДЕЛ/0!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131,1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106,2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14,5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</w:tr>
            <w:tr w:rsidR="00AD18E5" w:rsidRPr="00AD18E5" w:rsidTr="00A536F5">
              <w:trPr>
                <w:trHeight w:val="11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долгосрочная целевая программа "Развитие и совершенствование территориального общественного самоуправления на территории Манойлинского сельского поселения в 2012-2014гг.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товаров, работ и </w:t>
                  </w:r>
                  <w:r w:rsidR="00F113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для государственных (муни</w:t>
                  </w: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124,1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14,5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расходы муниципальных органов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124,1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14,5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AD18E5" w:rsidRPr="00AD18E5" w:rsidTr="00A536F5">
              <w:trPr>
                <w:trHeight w:val="76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9900003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#ДЕЛ/0!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товаров, работ и </w:t>
                  </w:r>
                  <w:r w:rsidR="00F113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для государственных (муни</w:t>
                  </w: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9900003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#ДЕЛ/0!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9900018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12,8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товаров, работ и </w:t>
                  </w:r>
                  <w:r w:rsidR="00F113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для государственных (муни</w:t>
                  </w: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9900018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36,9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12,8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9900018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21,2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9900018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21,2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AD18E5" w:rsidRPr="00AD18E5" w:rsidTr="00A536F5">
              <w:trPr>
                <w:trHeight w:val="112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Реализация Закона Волгоградской области от 10 января 2002г. №661-ОД "О наказах и обращениях избирателей к депутатам Волгоградской областной Думы и Губернатору Волгоградской области" 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9908006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товаров, работ и </w:t>
                  </w:r>
                  <w:r w:rsidR="00F113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для государственных (муни</w:t>
                  </w: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9908006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13,4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13,4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65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расходы муниципальных органов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13,4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AD18E5" w:rsidRPr="00AD18E5" w:rsidTr="00A536F5">
              <w:trPr>
                <w:trHeight w:val="76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Субвенция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9905118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36,3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</w:p>
              </w:tc>
            </w:tr>
            <w:tr w:rsidR="00AD18E5" w:rsidRPr="00AD18E5" w:rsidTr="00A536F5">
              <w:trPr>
                <w:trHeight w:val="127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9905118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36,3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13,1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</w:t>
                  </w:r>
                  <w:r w:rsidR="00F113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</w:t>
                  </w: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9905118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15,7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45,0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AD18E5" w:rsidRPr="00AD18E5" w:rsidTr="00A536F5">
              <w:trPr>
                <w:trHeight w:val="102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расходы муниципальных органов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Защита населения и территории от ЧС природного и техногенного характера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9900004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9900004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расходы муниципальных органов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товаров, работ и </w:t>
                  </w:r>
                  <w:r w:rsidR="00F113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для государственных (муни</w:t>
                  </w: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9900006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202,0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191,5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101,0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AD18E5" w:rsidRPr="00AD18E5" w:rsidTr="00A536F5">
              <w:trPr>
                <w:trHeight w:val="102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долгосрочная целевая программа "Благоустройство населенных пунктов Манойлинского сельского поселения на 2012-2016гг"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0100105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товаров, работ и </w:t>
                  </w:r>
                  <w:r w:rsidR="00F113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для государственных (муни</w:t>
                  </w: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0100105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</w:t>
                  </w: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Непрограммные</w:t>
                  </w:r>
                  <w:proofErr w:type="spellEnd"/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расходы муниципальных органов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Поддержка дорожного хозяйства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9900008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товаров, работ и </w:t>
                  </w:r>
                  <w:r w:rsidR="00F113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для государственных (муни</w:t>
                  </w: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9900008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экономики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101,0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101,0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расходы муниципальных органов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101,0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101,0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в области строительства,</w:t>
                  </w:r>
                  <w:r w:rsidR="00F113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архитектуры и градостроительства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9900009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101,0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101,0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товаров, работ и </w:t>
                  </w:r>
                  <w:r w:rsidR="00F113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для государственных (муни</w:t>
                  </w: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9900009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9900009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568,0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264,2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224,0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85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#ДЕЛ/0!</w:t>
                  </w:r>
                </w:p>
              </w:tc>
            </w:tr>
            <w:tr w:rsidR="00AD18E5" w:rsidRPr="00AD18E5" w:rsidTr="00A536F5">
              <w:trPr>
                <w:trHeight w:val="102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долгосрочная целевая программа "Комплексное развитие систем коммунальной инфраструктуры  Манойлинского сельского поселения на 2013-2020годы"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#ДЕЛ/0!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товаров, работ и </w:t>
                  </w:r>
                  <w:r w:rsidR="00F113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для государственных (муни</w:t>
                  </w: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#ДЕЛ/0!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558,0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264,2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224,0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85</w:t>
                  </w:r>
                </w:p>
              </w:tc>
            </w:tr>
            <w:tr w:rsidR="00AD18E5" w:rsidRPr="00AD18E5" w:rsidTr="00A536F5">
              <w:trPr>
                <w:trHeight w:val="102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долгосрочная целевая программа "Благоустройство населенных пунктов Манойлинского сельского поселения на 2012-2016гг"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0100101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308,0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132,7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130,9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товаров, работ и </w:t>
                  </w:r>
                  <w:r w:rsidR="00F113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для государственных (муни</w:t>
                  </w: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0100101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308,0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132,7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130,9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</w:p>
              </w:tc>
            </w:tr>
            <w:tr w:rsidR="00AD18E5" w:rsidRPr="00AD18E5" w:rsidTr="00A536F5">
              <w:trPr>
                <w:trHeight w:val="102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долгосрочная целевая программа "Благоустройство населенных пунктов Манойлинского сельского поселения на 2012-2016гг"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0100102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#ДЕЛ/0!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Закупка товаров, работ и </w:t>
                  </w:r>
                  <w:r w:rsidR="00F113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для государственных (муни</w:t>
                  </w: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0100102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#ДЕЛ/0!</w:t>
                  </w:r>
                </w:p>
              </w:tc>
            </w:tr>
            <w:tr w:rsidR="00AD18E5" w:rsidRPr="00AD18E5" w:rsidTr="00A536F5">
              <w:trPr>
                <w:trHeight w:val="102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долгосрочная целевая программа "Благоустройство населенных пунктов Манойлинского сельского поселения на 2012-2016гг"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0100103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38,5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</w:t>
                  </w:r>
                  <w:r w:rsidR="00F113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</w:t>
                  </w: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0100103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38,5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</w:t>
                  </w:r>
                </w:p>
              </w:tc>
            </w:tr>
            <w:tr w:rsidR="00AD18E5" w:rsidRPr="00AD18E5" w:rsidTr="00A536F5">
              <w:trPr>
                <w:trHeight w:val="102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долгосрочная целевая программа "Благоустройство населенных пунктов Манойлинского сельского поселения на 2012-2016гг"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0100104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190,0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54,6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товаров, работ и </w:t>
                  </w:r>
                  <w:r w:rsidR="00F113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для государственных (муни</w:t>
                  </w: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0100104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190,0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54,6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33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Мероприятия по молодежной политике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33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расходы муниципальных органов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38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Проведение мероприятий для детей и молодежи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9900013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товаров, работ и </w:t>
                  </w:r>
                  <w:r w:rsidR="00F113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для государственных (муни</w:t>
                  </w: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9900013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</w:t>
                  </w:r>
                </w:p>
              </w:tc>
            </w:tr>
            <w:tr w:rsidR="00AD18E5" w:rsidRPr="00AD18E5" w:rsidTr="00A536F5">
              <w:trPr>
                <w:trHeight w:val="153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долгосрочная целевая программа "Комплексные меры профилактики наркомании, противодействия злоупотреблению наркотиками и их незаконному обороту на 2012-2014гг"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товаров, работ и </w:t>
                  </w:r>
                  <w:r w:rsidR="00F113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для государственных (муни</w:t>
                  </w: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1030,0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557,5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500,8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</w:t>
                  </w:r>
                </w:p>
              </w:tc>
            </w:tr>
            <w:tr w:rsidR="00AD18E5" w:rsidRPr="00AD18E5" w:rsidTr="00A536F5">
              <w:trPr>
                <w:trHeight w:val="102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"Развитие культуры на территории  Манойлинского сельского поселения на 2012-2014гг"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864,8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485,0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434,4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5000001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864,8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485,0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434,4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</w:tc>
            </w:tr>
            <w:tr w:rsidR="00AD18E5" w:rsidRPr="00AD18E5" w:rsidTr="00A536F5">
              <w:trPr>
                <w:trHeight w:val="127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5000001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704,0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385,0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345,0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F113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5000001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159,8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89,3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500001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AD18E5" w:rsidRPr="00AD18E5" w:rsidTr="00A536F5">
              <w:trPr>
                <w:trHeight w:val="76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Ведомственная целевая программа "Развитие культуры на территории  Манойлинского сельского поселения на 2012-2014гг"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5000002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141,0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66,1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60,1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</w:t>
                  </w:r>
                </w:p>
              </w:tc>
            </w:tr>
            <w:tr w:rsidR="00AD18E5" w:rsidRPr="00AD18E5" w:rsidTr="00A536F5">
              <w:trPr>
                <w:trHeight w:val="127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5000002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51,6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товаров, работ и </w:t>
                  </w:r>
                  <w:r w:rsidR="00F113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для государственных (муни</w:t>
                  </w: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5000002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12,1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8,5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</w:tr>
            <w:tr w:rsidR="00AD18E5" w:rsidRPr="00AD18E5" w:rsidTr="00A536F5">
              <w:trPr>
                <w:trHeight w:val="76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Ведомственная целевая программа "Развитие культуры на территории  Манойлинского сельского поселения на 2012-2014гг"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Поддержка в сфере культуры, кинематографии и средств массовой информации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5000003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товаров, работ и </w:t>
                  </w:r>
                  <w:r w:rsidR="00F113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для государственных (муни</w:t>
                  </w: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5000003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ассигнования. Уплата налога на имущество организаций и земельного налога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5008001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2,2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5,3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55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расходы муниципальных органов.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Доплаты к пенсиям </w:t>
                  </w:r>
                  <w:proofErr w:type="spellStart"/>
                  <w:proofErr w:type="gramStart"/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гос</w:t>
                  </w:r>
                  <w:proofErr w:type="spellEnd"/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служащих</w:t>
                  </w:r>
                  <w:proofErr w:type="gramEnd"/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субъекта РФ и муниципальных служащих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9901001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Социальное обеспечение и иные выплаты </w:t>
                  </w: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населению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990100</w:t>
                  </w: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312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5,3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5,8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41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5,8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41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расходы муниципальных органов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9900000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5,8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41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в области спорта и физической культуры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9900017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5,8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</w:t>
                  </w:r>
                </w:p>
              </w:tc>
            </w:tr>
            <w:tr w:rsidR="00AD18E5" w:rsidRPr="00AD18E5" w:rsidTr="00A536F5">
              <w:trPr>
                <w:trHeight w:val="51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Закупка товаров, работ и </w:t>
                  </w:r>
                  <w:r w:rsidR="00F1133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услуг для государственных (муни</w:t>
                  </w: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9900017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5,8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</w:t>
                  </w:r>
                </w:p>
              </w:tc>
            </w:tr>
            <w:tr w:rsidR="00AD18E5" w:rsidRPr="00AD18E5" w:rsidTr="00A536F5">
              <w:trPr>
                <w:trHeight w:val="300"/>
              </w:trPr>
              <w:tc>
                <w:tcPr>
                  <w:tcW w:w="46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5050,0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2656,4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1954,9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74</w:t>
                  </w:r>
                </w:p>
              </w:tc>
            </w:tr>
            <w:tr w:rsidR="00AD18E5" w:rsidRPr="00AD18E5" w:rsidTr="00A536F5">
              <w:trPr>
                <w:trHeight w:val="255"/>
              </w:trPr>
              <w:tc>
                <w:tcPr>
                  <w:tcW w:w="4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18E5" w:rsidRPr="00A536F5" w:rsidRDefault="00AD18E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536F5" w:rsidRPr="00AD18E5" w:rsidTr="00336A30">
              <w:trPr>
                <w:trHeight w:val="255"/>
              </w:trPr>
              <w:tc>
                <w:tcPr>
                  <w:tcW w:w="1447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36F5" w:rsidRPr="00A536F5" w:rsidRDefault="00A536F5" w:rsidP="00AD18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3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 Манойлинского сельского поселения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</w:t>
                  </w:r>
                  <w:r w:rsidRPr="00A536F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Литвиненко С.В.</w:t>
                  </w:r>
                </w:p>
              </w:tc>
            </w:tr>
          </w:tbl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3334" w:rsidRPr="00E13334" w:rsidTr="00E13334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34" w:rsidRPr="00E13334" w:rsidRDefault="00E13334" w:rsidP="00E13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3334" w:rsidRDefault="00E13334">
      <w:pPr>
        <w:rPr>
          <w:rFonts w:ascii="Times New Roman" w:hAnsi="Times New Roman" w:cs="Times New Roman"/>
          <w:sz w:val="20"/>
          <w:szCs w:val="20"/>
        </w:rPr>
      </w:pPr>
    </w:p>
    <w:p w:rsidR="00F1133F" w:rsidRDefault="00F1133F">
      <w:pPr>
        <w:rPr>
          <w:rFonts w:ascii="Times New Roman" w:hAnsi="Times New Roman" w:cs="Times New Roman"/>
          <w:sz w:val="20"/>
          <w:szCs w:val="20"/>
        </w:rPr>
      </w:pPr>
    </w:p>
    <w:p w:rsidR="00F1133F" w:rsidRDefault="00F1133F">
      <w:pPr>
        <w:rPr>
          <w:rFonts w:ascii="Times New Roman" w:hAnsi="Times New Roman" w:cs="Times New Roman"/>
          <w:sz w:val="20"/>
          <w:szCs w:val="20"/>
        </w:rPr>
      </w:pPr>
    </w:p>
    <w:p w:rsidR="00F1133F" w:rsidRDefault="00F1133F">
      <w:pPr>
        <w:rPr>
          <w:rFonts w:ascii="Times New Roman" w:hAnsi="Times New Roman" w:cs="Times New Roman"/>
          <w:sz w:val="20"/>
          <w:szCs w:val="20"/>
        </w:rPr>
      </w:pPr>
    </w:p>
    <w:p w:rsidR="00F1133F" w:rsidRDefault="00F1133F">
      <w:pPr>
        <w:rPr>
          <w:rFonts w:ascii="Times New Roman" w:hAnsi="Times New Roman" w:cs="Times New Roman"/>
          <w:sz w:val="20"/>
          <w:szCs w:val="20"/>
        </w:rPr>
      </w:pPr>
    </w:p>
    <w:p w:rsidR="00F1133F" w:rsidRDefault="00F1133F">
      <w:pPr>
        <w:rPr>
          <w:rFonts w:ascii="Times New Roman" w:hAnsi="Times New Roman" w:cs="Times New Roman"/>
          <w:sz w:val="20"/>
          <w:szCs w:val="20"/>
        </w:rPr>
      </w:pPr>
    </w:p>
    <w:p w:rsidR="00F1133F" w:rsidRDefault="00F1133F">
      <w:pPr>
        <w:rPr>
          <w:rFonts w:ascii="Times New Roman" w:hAnsi="Times New Roman" w:cs="Times New Roman"/>
          <w:sz w:val="20"/>
          <w:szCs w:val="20"/>
        </w:rPr>
      </w:pPr>
    </w:p>
    <w:p w:rsidR="00F1133F" w:rsidRDefault="00F1133F">
      <w:pPr>
        <w:rPr>
          <w:rFonts w:ascii="Times New Roman" w:hAnsi="Times New Roman" w:cs="Times New Roman"/>
          <w:sz w:val="20"/>
          <w:szCs w:val="20"/>
        </w:rPr>
      </w:pPr>
    </w:p>
    <w:p w:rsidR="00F1133F" w:rsidRDefault="00F1133F">
      <w:pPr>
        <w:rPr>
          <w:rFonts w:ascii="Times New Roman" w:hAnsi="Times New Roman" w:cs="Times New Roman"/>
          <w:sz w:val="20"/>
          <w:szCs w:val="20"/>
        </w:rPr>
      </w:pPr>
    </w:p>
    <w:p w:rsidR="00F1133F" w:rsidRDefault="00F1133F">
      <w:pPr>
        <w:rPr>
          <w:rFonts w:ascii="Times New Roman" w:hAnsi="Times New Roman" w:cs="Times New Roman"/>
          <w:sz w:val="20"/>
          <w:szCs w:val="20"/>
        </w:rPr>
      </w:pPr>
    </w:p>
    <w:p w:rsidR="00F1133F" w:rsidRDefault="00F1133F">
      <w:pPr>
        <w:rPr>
          <w:rFonts w:ascii="Times New Roman" w:hAnsi="Times New Roman" w:cs="Times New Roman"/>
          <w:sz w:val="20"/>
          <w:szCs w:val="20"/>
        </w:rPr>
      </w:pPr>
    </w:p>
    <w:p w:rsidR="00F1133F" w:rsidRDefault="00F1133F">
      <w:pPr>
        <w:rPr>
          <w:rFonts w:ascii="Times New Roman" w:hAnsi="Times New Roman" w:cs="Times New Roman"/>
          <w:sz w:val="20"/>
          <w:szCs w:val="20"/>
        </w:rPr>
      </w:pPr>
    </w:p>
    <w:p w:rsidR="00F1133F" w:rsidRDefault="00F1133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760" w:type="dxa"/>
        <w:tblInd w:w="93" w:type="dxa"/>
        <w:tblLook w:val="04A0"/>
      </w:tblPr>
      <w:tblGrid>
        <w:gridCol w:w="3280"/>
        <w:gridCol w:w="960"/>
        <w:gridCol w:w="960"/>
        <w:gridCol w:w="620"/>
        <w:gridCol w:w="1980"/>
        <w:gridCol w:w="960"/>
      </w:tblGrid>
      <w:tr w:rsidR="00F1133F" w:rsidRPr="00F1133F" w:rsidTr="00F1133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3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5</w:t>
            </w:r>
          </w:p>
        </w:tc>
      </w:tr>
      <w:tr w:rsidR="00F1133F" w:rsidRPr="00F1133F" w:rsidTr="00F1133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постановлению администрации Манойлинского сельского поселения </w:t>
            </w:r>
          </w:p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15.09.2014г. № 59</w:t>
            </w:r>
          </w:p>
        </w:tc>
      </w:tr>
      <w:tr w:rsidR="00F1133F" w:rsidRPr="00F1133F" w:rsidTr="00F1133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33F" w:rsidRPr="00F1133F" w:rsidTr="00F1133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33F" w:rsidRPr="00F1133F" w:rsidTr="00F1133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33F" w:rsidRPr="00F1133F" w:rsidTr="00F1133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133F" w:rsidRPr="00F1133F" w:rsidTr="00F1133F">
        <w:trPr>
          <w:trHeight w:val="690"/>
        </w:trPr>
        <w:tc>
          <w:tcPr>
            <w:tcW w:w="7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1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численности муниципальных служащих органов местного самоуправления  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полугодие</w:t>
            </w:r>
            <w:r w:rsidRPr="00F11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2014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33F" w:rsidRPr="00F1133F" w:rsidTr="00F1133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3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33F" w:rsidRPr="00F1133F" w:rsidTr="00F1133F">
        <w:trPr>
          <w:trHeight w:val="765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1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1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                 (численность, чел)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1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 (численность, чел)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33F" w:rsidRPr="00F1133F" w:rsidTr="00F1133F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3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служащих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3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3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33F" w:rsidRPr="00F1133F" w:rsidTr="00F1133F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1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1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1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33F" w:rsidRPr="00F1133F" w:rsidTr="00F1133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33F" w:rsidRPr="00F1133F" w:rsidTr="00F1133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33F" w:rsidRPr="00F1133F" w:rsidTr="00F1133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33F" w:rsidRPr="00F1133F" w:rsidTr="00F1133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33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Манойлинского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33F" w:rsidRPr="00F1133F" w:rsidTr="00F1133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33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С.В. </w:t>
            </w:r>
            <w:r w:rsidR="00F1133F" w:rsidRPr="00F11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33F" w:rsidRPr="00F1133F" w:rsidTr="00F1133F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3F" w:rsidRPr="00F1133F" w:rsidRDefault="00F1133F" w:rsidP="00F113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1133F" w:rsidRDefault="00F1133F">
      <w:pPr>
        <w:rPr>
          <w:rFonts w:ascii="Times New Roman" w:hAnsi="Times New Roman" w:cs="Times New Roman"/>
          <w:sz w:val="20"/>
          <w:szCs w:val="20"/>
        </w:rPr>
      </w:pPr>
    </w:p>
    <w:p w:rsidR="00AF70BE" w:rsidRDefault="00AF70BE">
      <w:pPr>
        <w:rPr>
          <w:rFonts w:ascii="Times New Roman" w:hAnsi="Times New Roman" w:cs="Times New Roman"/>
          <w:sz w:val="20"/>
          <w:szCs w:val="20"/>
        </w:rPr>
      </w:pPr>
    </w:p>
    <w:p w:rsidR="00AF70BE" w:rsidRDefault="00AF70BE">
      <w:pPr>
        <w:rPr>
          <w:rFonts w:ascii="Times New Roman" w:hAnsi="Times New Roman" w:cs="Times New Roman"/>
          <w:sz w:val="20"/>
          <w:szCs w:val="20"/>
        </w:rPr>
      </w:pPr>
    </w:p>
    <w:p w:rsidR="00AF70BE" w:rsidRDefault="00AF70BE">
      <w:pPr>
        <w:rPr>
          <w:rFonts w:ascii="Times New Roman" w:hAnsi="Times New Roman" w:cs="Times New Roman"/>
          <w:sz w:val="20"/>
          <w:szCs w:val="20"/>
        </w:rPr>
      </w:pPr>
    </w:p>
    <w:p w:rsidR="00AF70BE" w:rsidRDefault="00AF70BE">
      <w:pPr>
        <w:rPr>
          <w:rFonts w:ascii="Times New Roman" w:hAnsi="Times New Roman" w:cs="Times New Roman"/>
          <w:sz w:val="20"/>
          <w:szCs w:val="20"/>
        </w:rPr>
      </w:pPr>
    </w:p>
    <w:p w:rsidR="00AF70BE" w:rsidRPr="00AF70BE" w:rsidRDefault="00AF70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Ind w:w="93" w:type="dxa"/>
        <w:tblLook w:val="04A0"/>
      </w:tblPr>
      <w:tblGrid>
        <w:gridCol w:w="606"/>
        <w:gridCol w:w="1003"/>
        <w:gridCol w:w="1003"/>
        <w:gridCol w:w="1003"/>
        <w:gridCol w:w="1003"/>
        <w:gridCol w:w="1003"/>
        <w:gridCol w:w="966"/>
        <w:gridCol w:w="2160"/>
        <w:gridCol w:w="1313"/>
      </w:tblGrid>
      <w:tr w:rsidR="00AF70BE" w:rsidRPr="00AF70BE" w:rsidTr="00AF70BE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6</w:t>
            </w:r>
          </w:p>
        </w:tc>
      </w:tr>
      <w:tr w:rsidR="00AF70BE" w:rsidRPr="00AF70BE" w:rsidTr="00AF70BE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Манойлинского сельского поселения</w:t>
            </w:r>
          </w:p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15.09.2014г. № 59</w:t>
            </w:r>
          </w:p>
        </w:tc>
      </w:tr>
      <w:tr w:rsidR="00AF70BE" w:rsidRPr="00AF70BE" w:rsidTr="00AF70BE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0BE" w:rsidRPr="00AF70BE" w:rsidTr="00AF70BE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0BE" w:rsidRPr="00AF70BE" w:rsidTr="00AF70BE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0BE" w:rsidRPr="00AF70BE" w:rsidTr="00AF70BE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0BE" w:rsidRPr="00AF70BE" w:rsidTr="00AF70BE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0BE" w:rsidRPr="00AF70BE" w:rsidTr="00AF70BE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0BE" w:rsidRPr="00AF70BE" w:rsidTr="00AF70BE">
        <w:trPr>
          <w:trHeight w:val="66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бюджета Манойлинского сельского поселения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полугодие </w:t>
            </w:r>
            <w:r w:rsidRPr="00AF7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0BE" w:rsidRPr="00AF70BE" w:rsidTr="00AF70BE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0BE" w:rsidRPr="00AF70BE" w:rsidTr="00AF70BE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7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7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F7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(тыс</w:t>
            </w:r>
            <w:proofErr w:type="gramStart"/>
            <w:r w:rsidRPr="00AF7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AF7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ублей)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0BE" w:rsidRPr="00AF70BE" w:rsidTr="00AF70BE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0BE" w:rsidRPr="00AF70BE" w:rsidTr="00AF70BE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займы, осуществляемые путем ценных бумаг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0BE" w:rsidRPr="00AF70BE" w:rsidTr="00AF70BE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0BE" w:rsidRPr="00AF70BE" w:rsidTr="00AF70BE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0BE" w:rsidRPr="00AF70BE" w:rsidTr="00AF70BE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289,2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0BE" w:rsidRPr="00AF70BE" w:rsidTr="00AF70BE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0BE" w:rsidRPr="00AF70BE" w:rsidTr="00AF70BE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289,2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0BE" w:rsidRPr="00AF70BE" w:rsidTr="00AF70BE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0BE" w:rsidRPr="00AF70BE" w:rsidTr="00AF70BE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Манойлинского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0BE" w:rsidRPr="00AF70BE" w:rsidTr="00AF70BE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70BE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BE" w:rsidRPr="00AF70BE" w:rsidRDefault="00AF70BE" w:rsidP="00AF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70BE" w:rsidRPr="00E13334" w:rsidRDefault="00AF70BE">
      <w:pPr>
        <w:rPr>
          <w:rFonts w:ascii="Times New Roman" w:hAnsi="Times New Roman" w:cs="Times New Roman"/>
          <w:sz w:val="20"/>
          <w:szCs w:val="20"/>
        </w:rPr>
      </w:pPr>
    </w:p>
    <w:sectPr w:rsidR="00AF70BE" w:rsidRPr="00E13334" w:rsidSect="00F36B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B7E"/>
    <w:rsid w:val="00173C91"/>
    <w:rsid w:val="00A536F5"/>
    <w:rsid w:val="00A95565"/>
    <w:rsid w:val="00AD18E5"/>
    <w:rsid w:val="00AF70BE"/>
    <w:rsid w:val="00DB4205"/>
    <w:rsid w:val="00DF5B44"/>
    <w:rsid w:val="00E13334"/>
    <w:rsid w:val="00F1133F"/>
    <w:rsid w:val="00F3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65"/>
  </w:style>
  <w:style w:type="paragraph" w:styleId="1">
    <w:name w:val="heading 1"/>
    <w:basedOn w:val="a"/>
    <w:next w:val="a"/>
    <w:link w:val="10"/>
    <w:qFormat/>
    <w:rsid w:val="00F36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B7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24</Pages>
  <Words>5371</Words>
  <Characters>30616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2014-09-26T07:26:00Z</dcterms:created>
  <dcterms:modified xsi:type="dcterms:W3CDTF">2014-09-26T11:41:00Z</dcterms:modified>
</cp:coreProperties>
</file>