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79903138"/>
    <w:bookmarkEnd w:id="0"/>
    <w:p w:rsidR="00547C2F" w:rsidRDefault="005B5C1C" w:rsidP="00746F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A6746">
        <w:rPr>
          <w:rFonts w:ascii="Times New Roman" w:eastAsia="Calibri" w:hAnsi="Times New Roman" w:cs="Times New Roman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object w:dxaOrig="9735" w:dyaOrig="14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55pt;height:722.75pt" o:ole="">
            <v:imagedata r:id="rId8" o:title=""/>
          </v:shape>
          <o:OLEObject Type="Embed" ProgID="Word.Document.12" ShapeID="_x0000_i1025" DrawAspect="Content" ObjectID="_1713790251" r:id="rId9">
            <o:FieldCodes>\s</o:FieldCodes>
          </o:OLEObject>
        </w:object>
      </w:r>
      <w:r w:rsidR="00FA6746" w:rsidRPr="00FA6746">
        <w:rPr>
          <w:rFonts w:ascii="Times New Roman" w:hAnsi="Times New Roman" w:cs="Times New Roman"/>
          <w:b/>
          <w:bCs/>
        </w:rPr>
        <w:tab/>
      </w:r>
    </w:p>
    <w:p w:rsidR="00746FAA" w:rsidRPr="00746FAA" w:rsidRDefault="00746FAA" w:rsidP="00746FA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1" w:name="_GoBack"/>
      <w:bookmarkEnd w:id="1"/>
      <w:r w:rsidRPr="00746FAA">
        <w:rPr>
          <w:rFonts w:ascii="Times New Roman" w:hAnsi="Times New Roman" w:cs="Times New Roman"/>
          <w:sz w:val="24"/>
          <w:szCs w:val="24"/>
        </w:rPr>
        <w:lastRenderedPageBreak/>
        <w:t xml:space="preserve">Ответственность за правонарушения в сфере пожарной безопасности. </w:t>
      </w:r>
    </w:p>
    <w:p w:rsidR="00746FAA" w:rsidRP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  <w:rPr>
          <w:sz w:val="28"/>
        </w:rPr>
      </w:pP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>С каждым днем столбик термометра на улице повышается и наступает долгожданное весеннее тепло. В это время каждый человек планирует проведение отдыха на природе в выходные и праздничные дни, а также провести уборку на своих приусадебных участках. К сожалению, некоторые забывают, что после таяния снега и ухода талой воды резко возрастает пожароопасная обстановка. Разведение костра для сжигания мусора, сухой травы на территории частных подворий, брошенный окурок в сухую траву зачастую оборачивается пожаром.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 xml:space="preserve">Ежегодно Губернатором Волгоградской области принимается решение о введении на территории Волгоградской области особого противопожарного режима. 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>Напоминаем, о некоторых правилах пожарной безопасности: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 xml:space="preserve">- 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а также сжигать мусор, траву, листву и иные отходы, материалы или изделия; 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>- 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тары;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>- правообладатели земельных участков (собственники, землепользователи, землевладельцы и арендаторы), расположенных в границах населенных пунктов и на территориях общего пользования вне границ населенных пунктов обязаны производить своевременную уборку мусора, сухой растительности и покос травы. Границы уборки указанных территорий определяются границами земельного участка на основании кадастрового или межевого плана;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 xml:space="preserve">- на территориях общего пользования, прилегающих к жилым домам, а также в лесах и на землях сельскохозяйственного назначения запрещается устраивать свалки горючих отходов. </w:t>
      </w:r>
    </w:p>
    <w:p w:rsidR="00746FAA" w:rsidRDefault="00746FAA" w:rsidP="00746FAA">
      <w:pPr>
        <w:pStyle w:val="a7"/>
        <w:shd w:val="clear" w:color="auto" w:fill="FFFFFF"/>
        <w:spacing w:before="0" w:after="0"/>
        <w:ind w:firstLine="708"/>
        <w:contextualSpacing/>
        <w:jc w:val="both"/>
      </w:pPr>
      <w:r>
        <w:t xml:space="preserve">Отдел надзорной деятельности и профилактической работы по </w:t>
      </w:r>
      <w:proofErr w:type="spellStart"/>
      <w:r>
        <w:t>Клетскому</w:t>
      </w:r>
      <w:proofErr w:type="spellEnd"/>
      <w:r>
        <w:t xml:space="preserve">, </w:t>
      </w:r>
      <w:proofErr w:type="spellStart"/>
      <w:r>
        <w:t>Кумылженскому</w:t>
      </w:r>
      <w:proofErr w:type="spellEnd"/>
      <w:r>
        <w:t xml:space="preserve"> и </w:t>
      </w:r>
      <w:proofErr w:type="spellStart"/>
      <w:r>
        <w:t>Серафимовичскому</w:t>
      </w:r>
      <w:proofErr w:type="spellEnd"/>
      <w:r>
        <w:t xml:space="preserve"> районам, ГКУ ВО 6 отряд ПС обращаются к жителям </w:t>
      </w:r>
      <w:proofErr w:type="spellStart"/>
      <w:r>
        <w:t>Клетского</w:t>
      </w:r>
      <w:proofErr w:type="spellEnd"/>
      <w:r>
        <w:t xml:space="preserve"> района с просьбой о приведении личных приусадебных участков в </w:t>
      </w:r>
      <w:proofErr w:type="spellStart"/>
      <w:r>
        <w:t>пожаробезопасное</w:t>
      </w:r>
      <w:proofErr w:type="spellEnd"/>
      <w:r>
        <w:t xml:space="preserve"> состояние с соблюдением требований пожарной безопасности (</w:t>
      </w:r>
      <w:proofErr w:type="gramStart"/>
      <w:r>
        <w:t>без</w:t>
      </w:r>
      <w:proofErr w:type="gramEnd"/>
      <w:r>
        <w:t xml:space="preserve"> огневым способом).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proofErr w:type="gramStart"/>
      <w:r>
        <w:t>За нарушение и несоблюдение требований пожарной безопасности по ст. 20.4 Кодекса об административных правонарушениях РФ предусмотрено наложение административного штрафа на граждан в размере от 2 до 4 тысяч рублей; на должностных лиц - от 6 до 30 тысяч рублей; на лиц, осуществляющих предпринимательскую деятельность без образования юридического лица, - от 20 до 40 тысяч рублей;</w:t>
      </w:r>
      <w:proofErr w:type="gramEnd"/>
      <w:r>
        <w:t xml:space="preserve"> на юридических лиц - от 150 до 400 тысяч рублей.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proofErr w:type="gramStart"/>
      <w:r>
        <w:t>За нарушение дополнительных требований пожарной безопасности в условиях особого противопожарного режима, установленных нормативными правовыми актами Волгоградской области и (или) муниципальными нормативными правовыми актами по пожарной безопасности влечет привлечение к административной ответственности в соответствии со ст. 14.9.3 Кодекса Волгоградской области об административной ответственности за совершение которого предусмотрено наложение административного штрафа на граждан в размере от 2 тысяч до 4 тысяч рублей</w:t>
      </w:r>
      <w:proofErr w:type="gramEnd"/>
      <w:r>
        <w:t>; на должностных лиц - от 15 тысяч до 30 тысяч рублей; на юридических лиц - от 40 тысяч до 60 тысяч рублей.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proofErr w:type="gramStart"/>
      <w:r>
        <w:t>Должностными лицами, уполномоченными составлять протоколы об административных правонарушениях указанной категории проводятся</w:t>
      </w:r>
      <w:proofErr w:type="gramEnd"/>
      <w:r>
        <w:t xml:space="preserve"> рейдовые </w:t>
      </w:r>
      <w:r>
        <w:lastRenderedPageBreak/>
        <w:t xml:space="preserve">мероприятия с целью пресечения совершения административных правонарушений в сфере пожарной безопасности. </w:t>
      </w:r>
    </w:p>
    <w:p w:rsidR="00746FAA" w:rsidRDefault="00746FAA" w:rsidP="00746FAA">
      <w:pPr>
        <w:pStyle w:val="a7"/>
        <w:shd w:val="clear" w:color="auto" w:fill="FFFFFF"/>
        <w:spacing w:before="0"/>
        <w:ind w:firstLine="708"/>
        <w:contextualSpacing/>
        <w:jc w:val="both"/>
      </w:pPr>
      <w:r>
        <w:t xml:space="preserve">Уважаемые жители </w:t>
      </w:r>
      <w:proofErr w:type="spellStart"/>
      <w:r>
        <w:t>Клетского</w:t>
      </w:r>
      <w:proofErr w:type="spellEnd"/>
      <w:r>
        <w:t xml:space="preserve"> района! Помните, только строгое соблюдение требований пожарной безопасности, а также личная дисциплинированность и аккуратность в обращении с огнём может уберечь от пожаров. В случае обнаружения пожара звоните по телефону </w:t>
      </w:r>
      <w:r>
        <w:rPr>
          <w:bCs/>
        </w:rPr>
        <w:t>«101» или «112».</w:t>
      </w:r>
    </w:p>
    <w:p w:rsidR="00746FAA" w:rsidRPr="003C657A" w:rsidRDefault="00746FAA" w:rsidP="00746FAA">
      <w:pPr>
        <w:ind w:left="5245"/>
        <w:rPr>
          <w:rFonts w:ascii="Times New Roman" w:hAnsi="Times New Roman" w:cs="Times New Roman"/>
        </w:rPr>
      </w:pPr>
      <w:r w:rsidRPr="003C657A">
        <w:rPr>
          <w:rFonts w:ascii="Times New Roman" w:hAnsi="Times New Roman" w:cs="Times New Roman"/>
        </w:rPr>
        <w:t xml:space="preserve">Отдел надзорной деятельности и профилактической работы по </w:t>
      </w:r>
      <w:proofErr w:type="spellStart"/>
      <w:r w:rsidRPr="003C657A">
        <w:rPr>
          <w:rFonts w:ascii="Times New Roman" w:hAnsi="Times New Roman" w:cs="Times New Roman"/>
        </w:rPr>
        <w:t>Клетскому</w:t>
      </w:r>
      <w:proofErr w:type="spellEnd"/>
      <w:r w:rsidRPr="003C657A">
        <w:rPr>
          <w:rFonts w:ascii="Times New Roman" w:hAnsi="Times New Roman" w:cs="Times New Roman"/>
        </w:rPr>
        <w:t xml:space="preserve">, </w:t>
      </w:r>
      <w:proofErr w:type="spellStart"/>
      <w:r w:rsidRPr="003C657A">
        <w:rPr>
          <w:rFonts w:ascii="Times New Roman" w:hAnsi="Times New Roman" w:cs="Times New Roman"/>
        </w:rPr>
        <w:t>Кумылженскому</w:t>
      </w:r>
      <w:proofErr w:type="spellEnd"/>
      <w:r w:rsidRPr="003C657A">
        <w:rPr>
          <w:rFonts w:ascii="Times New Roman" w:hAnsi="Times New Roman" w:cs="Times New Roman"/>
        </w:rPr>
        <w:t xml:space="preserve"> и </w:t>
      </w:r>
      <w:proofErr w:type="spellStart"/>
      <w:r w:rsidRPr="003C657A">
        <w:rPr>
          <w:rFonts w:ascii="Times New Roman" w:hAnsi="Times New Roman" w:cs="Times New Roman"/>
        </w:rPr>
        <w:t>Серафимовичскому</w:t>
      </w:r>
      <w:proofErr w:type="spellEnd"/>
      <w:r w:rsidRPr="003C657A">
        <w:rPr>
          <w:rFonts w:ascii="Times New Roman" w:hAnsi="Times New Roman" w:cs="Times New Roman"/>
        </w:rPr>
        <w:t xml:space="preserve"> районам Главного управления МЧС России  по Волгоградской  области                                    </w:t>
      </w:r>
    </w:p>
    <w:p w:rsidR="00746FAA" w:rsidRPr="003C657A" w:rsidRDefault="00746FAA" w:rsidP="003C657A">
      <w:pPr>
        <w:tabs>
          <w:tab w:val="left" w:pos="5672"/>
        </w:tabs>
        <w:ind w:left="5245"/>
        <w:rPr>
          <w:rFonts w:ascii="Times New Roman" w:hAnsi="Times New Roman" w:cs="Times New Roman"/>
        </w:rPr>
      </w:pPr>
      <w:r w:rsidRPr="003C657A">
        <w:rPr>
          <w:rFonts w:ascii="Times New Roman" w:hAnsi="Times New Roman" w:cs="Times New Roman"/>
        </w:rPr>
        <w:tab/>
        <w:t xml:space="preserve">Отделение противопожарной профилактики ГКУ ВО 6 отряд ПС </w:t>
      </w:r>
    </w:p>
    <w:p w:rsidR="00FA6746" w:rsidRPr="00FA6746" w:rsidRDefault="00FA6746" w:rsidP="00FA6746">
      <w:pPr>
        <w:tabs>
          <w:tab w:val="left" w:pos="3800"/>
          <w:tab w:val="center" w:pos="4960"/>
        </w:tabs>
        <w:rPr>
          <w:rFonts w:ascii="Times New Roman" w:hAnsi="Times New Roman" w:cs="Times New Roman"/>
          <w:b/>
          <w:bCs/>
        </w:rPr>
      </w:pPr>
      <w:r w:rsidRPr="00FA6746">
        <w:rPr>
          <w:rFonts w:ascii="Times New Roman" w:hAnsi="Times New Roman" w:cs="Times New Roman"/>
          <w:b/>
          <w:bCs/>
        </w:rPr>
        <w:tab/>
      </w:r>
    </w:p>
    <w:sectPr w:rsidR="00FA6746" w:rsidRPr="00FA6746" w:rsidSect="00746FAA">
      <w:headerReference w:type="default" r:id="rId10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2DE" w:rsidRDefault="00A832DE" w:rsidP="00746FAA">
      <w:pPr>
        <w:spacing w:after="0" w:line="240" w:lineRule="auto"/>
      </w:pPr>
      <w:r>
        <w:separator/>
      </w:r>
    </w:p>
  </w:endnote>
  <w:endnote w:type="continuationSeparator" w:id="0">
    <w:p w:rsidR="00A832DE" w:rsidRDefault="00A832DE" w:rsidP="00746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2DE" w:rsidRDefault="00A832DE" w:rsidP="00746FAA">
      <w:pPr>
        <w:spacing w:after="0" w:line="240" w:lineRule="auto"/>
      </w:pPr>
      <w:r>
        <w:separator/>
      </w:r>
    </w:p>
  </w:footnote>
  <w:footnote w:type="continuationSeparator" w:id="0">
    <w:p w:rsidR="00A832DE" w:rsidRDefault="00A832DE" w:rsidP="00746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FAA" w:rsidRPr="00746FAA" w:rsidRDefault="00746FAA" w:rsidP="00746FAA">
    <w:pPr>
      <w:pStyle w:val="af3"/>
      <w:jc w:val="right"/>
      <w:rPr>
        <w:rFonts w:ascii="Times New Roman" w:hAnsi="Times New Roman" w:cs="Times New Roman"/>
        <w:sz w:val="20"/>
      </w:rPr>
    </w:pPr>
    <w:r w:rsidRPr="00746FAA">
      <w:rPr>
        <w:rFonts w:ascii="Times New Roman" w:hAnsi="Times New Roman" w:cs="Times New Roman"/>
        <w:sz w:val="20"/>
      </w:rPr>
      <w:t>№ 3 от 31.03.2022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7DC8"/>
    <w:multiLevelType w:val="hybridMultilevel"/>
    <w:tmpl w:val="63A89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405E8"/>
    <w:multiLevelType w:val="hybridMultilevel"/>
    <w:tmpl w:val="C0B22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B53B74"/>
    <w:multiLevelType w:val="hybridMultilevel"/>
    <w:tmpl w:val="203CF0CC"/>
    <w:lvl w:ilvl="0" w:tplc="58CACBD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0996790"/>
    <w:multiLevelType w:val="multilevel"/>
    <w:tmpl w:val="9E3E62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F442B"/>
    <w:multiLevelType w:val="multilevel"/>
    <w:tmpl w:val="F52E90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D37A67"/>
    <w:multiLevelType w:val="multilevel"/>
    <w:tmpl w:val="24EE2D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AF2C2F"/>
    <w:multiLevelType w:val="multilevel"/>
    <w:tmpl w:val="5EE285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1269F2"/>
    <w:multiLevelType w:val="hybridMultilevel"/>
    <w:tmpl w:val="701A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8098E"/>
    <w:multiLevelType w:val="hybridMultilevel"/>
    <w:tmpl w:val="8DA686D6"/>
    <w:lvl w:ilvl="0" w:tplc="143E1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D224E6"/>
    <w:multiLevelType w:val="hybridMultilevel"/>
    <w:tmpl w:val="92203B04"/>
    <w:lvl w:ilvl="0" w:tplc="614CFA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D06F5"/>
    <w:multiLevelType w:val="hybridMultilevel"/>
    <w:tmpl w:val="2688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46355"/>
    <w:multiLevelType w:val="hybridMultilevel"/>
    <w:tmpl w:val="2688BC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28731A0"/>
    <w:multiLevelType w:val="hybridMultilevel"/>
    <w:tmpl w:val="05E69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E66B6"/>
    <w:multiLevelType w:val="multilevel"/>
    <w:tmpl w:val="53E87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7108E2"/>
    <w:multiLevelType w:val="multilevel"/>
    <w:tmpl w:val="0BB80D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1B074B"/>
    <w:multiLevelType w:val="hybridMultilevel"/>
    <w:tmpl w:val="DF6262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DE06B44"/>
    <w:multiLevelType w:val="multilevel"/>
    <w:tmpl w:val="538ED00C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E6C00"/>
    <w:multiLevelType w:val="multilevel"/>
    <w:tmpl w:val="209A2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1D4896"/>
    <w:multiLevelType w:val="multilevel"/>
    <w:tmpl w:val="D42E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9E200E"/>
    <w:multiLevelType w:val="hybridMultilevel"/>
    <w:tmpl w:val="927E5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D7CC8"/>
    <w:multiLevelType w:val="hybridMultilevel"/>
    <w:tmpl w:val="C0B22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647599"/>
    <w:multiLevelType w:val="multilevel"/>
    <w:tmpl w:val="538ED00C"/>
    <w:numStyleLink w:val="1"/>
  </w:abstractNum>
  <w:abstractNum w:abstractNumId="22">
    <w:nsid w:val="6A964E60"/>
    <w:multiLevelType w:val="hybridMultilevel"/>
    <w:tmpl w:val="2688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9A6510"/>
    <w:multiLevelType w:val="multilevel"/>
    <w:tmpl w:val="A850B0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DB3903"/>
    <w:multiLevelType w:val="multilevel"/>
    <w:tmpl w:val="8292B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6E9A587D"/>
    <w:multiLevelType w:val="multilevel"/>
    <w:tmpl w:val="D708C6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CC26E0"/>
    <w:multiLevelType w:val="hybridMultilevel"/>
    <w:tmpl w:val="2688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962ABF"/>
    <w:multiLevelType w:val="multilevel"/>
    <w:tmpl w:val="16447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735151"/>
    <w:multiLevelType w:val="hybridMultilevel"/>
    <w:tmpl w:val="CC7A0D4A"/>
    <w:lvl w:ilvl="0" w:tplc="88A80A7E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9">
    <w:nsid w:val="742B680D"/>
    <w:multiLevelType w:val="multilevel"/>
    <w:tmpl w:val="20EA19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737E44"/>
    <w:multiLevelType w:val="hybridMultilevel"/>
    <w:tmpl w:val="895866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A555C1A"/>
    <w:multiLevelType w:val="hybridMultilevel"/>
    <w:tmpl w:val="2688BC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123E8"/>
    <w:multiLevelType w:val="hybridMultilevel"/>
    <w:tmpl w:val="8D5C917A"/>
    <w:lvl w:ilvl="0" w:tplc="B57E545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num w:numId="1">
    <w:abstractNumId w:val="8"/>
  </w:num>
  <w:num w:numId="2">
    <w:abstractNumId w:val="27"/>
  </w:num>
  <w:num w:numId="3">
    <w:abstractNumId w:val="25"/>
  </w:num>
  <w:num w:numId="4">
    <w:abstractNumId w:val="14"/>
  </w:num>
  <w:num w:numId="5">
    <w:abstractNumId w:val="29"/>
  </w:num>
  <w:num w:numId="6">
    <w:abstractNumId w:val="17"/>
  </w:num>
  <w:num w:numId="7">
    <w:abstractNumId w:val="18"/>
  </w:num>
  <w:num w:numId="8">
    <w:abstractNumId w:val="13"/>
  </w:num>
  <w:num w:numId="9">
    <w:abstractNumId w:val="5"/>
  </w:num>
  <w:num w:numId="10">
    <w:abstractNumId w:val="23"/>
  </w:num>
  <w:num w:numId="11">
    <w:abstractNumId w:val="4"/>
  </w:num>
  <w:num w:numId="12">
    <w:abstractNumId w:val="6"/>
  </w:num>
  <w:num w:numId="13">
    <w:abstractNumId w:val="3"/>
  </w:num>
  <w:num w:numId="14">
    <w:abstractNumId w:val="24"/>
  </w:num>
  <w:num w:numId="15">
    <w:abstractNumId w:val="2"/>
  </w:num>
  <w:num w:numId="16">
    <w:abstractNumId w:val="20"/>
  </w:num>
  <w:num w:numId="17">
    <w:abstractNumId w:val="1"/>
  </w:num>
  <w:num w:numId="18">
    <w:abstractNumId w:val="15"/>
  </w:num>
  <w:num w:numId="19">
    <w:abstractNumId w:val="30"/>
  </w:num>
  <w:num w:numId="20">
    <w:abstractNumId w:val="32"/>
  </w:num>
  <w:num w:numId="21">
    <w:abstractNumId w:val="28"/>
  </w:num>
  <w:num w:numId="22">
    <w:abstractNumId w:val="10"/>
  </w:num>
  <w:num w:numId="23">
    <w:abstractNumId w:val="16"/>
  </w:num>
  <w:num w:numId="24">
    <w:abstractNumId w:val="21"/>
  </w:num>
  <w:num w:numId="25">
    <w:abstractNumId w:val="26"/>
  </w:num>
  <w:num w:numId="26">
    <w:abstractNumId w:val="7"/>
  </w:num>
  <w:num w:numId="27">
    <w:abstractNumId w:val="22"/>
  </w:num>
  <w:num w:numId="28">
    <w:abstractNumId w:val="19"/>
  </w:num>
  <w:num w:numId="29">
    <w:abstractNumId w:val="31"/>
  </w:num>
  <w:num w:numId="30">
    <w:abstractNumId w:val="9"/>
  </w:num>
  <w:num w:numId="31">
    <w:abstractNumId w:val="11"/>
  </w:num>
  <w:num w:numId="32">
    <w:abstractNumId w:val="12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3AF"/>
    <w:rsid w:val="001735AE"/>
    <w:rsid w:val="00264643"/>
    <w:rsid w:val="002F03DB"/>
    <w:rsid w:val="00345BDB"/>
    <w:rsid w:val="00364175"/>
    <w:rsid w:val="00364890"/>
    <w:rsid w:val="003C657A"/>
    <w:rsid w:val="003C6D03"/>
    <w:rsid w:val="00424E09"/>
    <w:rsid w:val="00463870"/>
    <w:rsid w:val="004A63A4"/>
    <w:rsid w:val="004B72C2"/>
    <w:rsid w:val="004C5DBD"/>
    <w:rsid w:val="00547C2F"/>
    <w:rsid w:val="00571BE6"/>
    <w:rsid w:val="005B5C1C"/>
    <w:rsid w:val="005C3952"/>
    <w:rsid w:val="005C3A6D"/>
    <w:rsid w:val="005F2C80"/>
    <w:rsid w:val="006A2595"/>
    <w:rsid w:val="006A6EDA"/>
    <w:rsid w:val="006B4892"/>
    <w:rsid w:val="00746FAA"/>
    <w:rsid w:val="00747604"/>
    <w:rsid w:val="007665A9"/>
    <w:rsid w:val="00784FD3"/>
    <w:rsid w:val="007B26BC"/>
    <w:rsid w:val="007F642B"/>
    <w:rsid w:val="0083173E"/>
    <w:rsid w:val="00871CD2"/>
    <w:rsid w:val="0088440B"/>
    <w:rsid w:val="008B0CD1"/>
    <w:rsid w:val="008E63AF"/>
    <w:rsid w:val="009435CF"/>
    <w:rsid w:val="00966143"/>
    <w:rsid w:val="00986CDD"/>
    <w:rsid w:val="009E60D8"/>
    <w:rsid w:val="00A2000B"/>
    <w:rsid w:val="00A832DE"/>
    <w:rsid w:val="00BE66DC"/>
    <w:rsid w:val="00CB7A02"/>
    <w:rsid w:val="00D224FE"/>
    <w:rsid w:val="00DC488C"/>
    <w:rsid w:val="00E31FD5"/>
    <w:rsid w:val="00E55693"/>
    <w:rsid w:val="00EC0E05"/>
    <w:rsid w:val="00F14527"/>
    <w:rsid w:val="00FA6746"/>
    <w:rsid w:val="00FA67F2"/>
    <w:rsid w:val="00FD1188"/>
    <w:rsid w:val="00FD3237"/>
    <w:rsid w:val="00FE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qFormat/>
    <w:rsid w:val="007B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FA67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569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E60D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7B26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nhideWhenUsed/>
    <w:rsid w:val="007B2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C6D03"/>
    <w:rPr>
      <w:color w:val="0563C1"/>
      <w:u w:val="single"/>
    </w:rPr>
  </w:style>
  <w:style w:type="paragraph" w:styleId="a9">
    <w:name w:val="Title"/>
    <w:basedOn w:val="a"/>
    <w:link w:val="aa"/>
    <w:qFormat/>
    <w:rsid w:val="00345B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rsid w:val="00345BD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74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b">
    <w:name w:val="FollowedHyperlink"/>
    <w:basedOn w:val="a0"/>
    <w:uiPriority w:val="99"/>
    <w:unhideWhenUsed/>
    <w:rsid w:val="00FA6746"/>
    <w:rPr>
      <w:color w:val="800080"/>
      <w:u w:val="single"/>
    </w:rPr>
  </w:style>
  <w:style w:type="paragraph" w:customStyle="1" w:styleId="xl65">
    <w:name w:val="xl6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A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FA67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FA67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FA67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FA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FA67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FA67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FA67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FA6746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FA674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footnote text"/>
    <w:basedOn w:val="a"/>
    <w:link w:val="ad"/>
    <w:semiHidden/>
    <w:rsid w:val="00FA67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FA67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FA6746"/>
    <w:rPr>
      <w:vertAlign w:val="superscript"/>
    </w:rPr>
  </w:style>
  <w:style w:type="table" w:styleId="af">
    <w:name w:val="Table Grid"/>
    <w:basedOn w:val="a1"/>
    <w:rsid w:val="00FA67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FA6746"/>
    <w:pPr>
      <w:numPr>
        <w:numId w:val="23"/>
      </w:numPr>
    </w:pPr>
  </w:style>
  <w:style w:type="paragraph" w:customStyle="1" w:styleId="af0">
    <w:name w:val="Заголовок"/>
    <w:basedOn w:val="a"/>
    <w:next w:val="af1"/>
    <w:rsid w:val="00746FA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f1">
    <w:name w:val="Body Text"/>
    <w:basedOn w:val="a"/>
    <w:link w:val="af2"/>
    <w:uiPriority w:val="99"/>
    <w:semiHidden/>
    <w:unhideWhenUsed/>
    <w:rsid w:val="00746FA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46FAA"/>
  </w:style>
  <w:style w:type="paragraph" w:styleId="af3">
    <w:name w:val="header"/>
    <w:basedOn w:val="a"/>
    <w:link w:val="af4"/>
    <w:uiPriority w:val="99"/>
    <w:unhideWhenUsed/>
    <w:rsid w:val="0074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46FAA"/>
  </w:style>
  <w:style w:type="paragraph" w:styleId="af5">
    <w:name w:val="footer"/>
    <w:basedOn w:val="a"/>
    <w:link w:val="af6"/>
    <w:uiPriority w:val="99"/>
    <w:unhideWhenUsed/>
    <w:rsid w:val="0074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46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qFormat/>
    <w:rsid w:val="007B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FA67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569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E60D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7B26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nhideWhenUsed/>
    <w:rsid w:val="007B2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C6D03"/>
    <w:rPr>
      <w:color w:val="0563C1"/>
      <w:u w:val="single"/>
    </w:rPr>
  </w:style>
  <w:style w:type="paragraph" w:styleId="a9">
    <w:name w:val="Title"/>
    <w:basedOn w:val="a"/>
    <w:link w:val="aa"/>
    <w:qFormat/>
    <w:rsid w:val="00345B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rsid w:val="00345BD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74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b">
    <w:name w:val="FollowedHyperlink"/>
    <w:basedOn w:val="a0"/>
    <w:uiPriority w:val="99"/>
    <w:unhideWhenUsed/>
    <w:rsid w:val="00FA6746"/>
    <w:rPr>
      <w:color w:val="800080"/>
      <w:u w:val="single"/>
    </w:rPr>
  </w:style>
  <w:style w:type="paragraph" w:customStyle="1" w:styleId="xl65">
    <w:name w:val="xl6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A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FA67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FA67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FA67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FA67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FA67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FA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FA67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FA67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FA67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FA6746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FA674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footnote text"/>
    <w:basedOn w:val="a"/>
    <w:link w:val="ad"/>
    <w:semiHidden/>
    <w:rsid w:val="00FA67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FA67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FA6746"/>
    <w:rPr>
      <w:vertAlign w:val="superscript"/>
    </w:rPr>
  </w:style>
  <w:style w:type="table" w:styleId="af">
    <w:name w:val="Table Grid"/>
    <w:basedOn w:val="a1"/>
    <w:rsid w:val="00FA67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FA6746"/>
    <w:pPr>
      <w:numPr>
        <w:numId w:val="23"/>
      </w:numPr>
    </w:pPr>
  </w:style>
  <w:style w:type="paragraph" w:customStyle="1" w:styleId="af0">
    <w:name w:val="Заголовок"/>
    <w:basedOn w:val="a"/>
    <w:next w:val="af1"/>
    <w:rsid w:val="00746FA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f1">
    <w:name w:val="Body Text"/>
    <w:basedOn w:val="a"/>
    <w:link w:val="af2"/>
    <w:uiPriority w:val="99"/>
    <w:semiHidden/>
    <w:unhideWhenUsed/>
    <w:rsid w:val="00746FA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46FAA"/>
  </w:style>
  <w:style w:type="paragraph" w:styleId="af3">
    <w:name w:val="header"/>
    <w:basedOn w:val="a"/>
    <w:link w:val="af4"/>
    <w:uiPriority w:val="99"/>
    <w:unhideWhenUsed/>
    <w:rsid w:val="0074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46FAA"/>
  </w:style>
  <w:style w:type="paragraph" w:styleId="af5">
    <w:name w:val="footer"/>
    <w:basedOn w:val="a"/>
    <w:link w:val="af6"/>
    <w:uiPriority w:val="99"/>
    <w:unhideWhenUsed/>
    <w:rsid w:val="00746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46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41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dcterms:created xsi:type="dcterms:W3CDTF">2020-04-21T04:36:00Z</dcterms:created>
  <dcterms:modified xsi:type="dcterms:W3CDTF">2022-05-11T13:04:00Z</dcterms:modified>
</cp:coreProperties>
</file>