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3E" w:rsidRPr="005B701D" w:rsidRDefault="00234B3E" w:rsidP="009B0B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УТВЕРЖДЕН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34B3E" w:rsidRPr="005B701D" w:rsidRDefault="00234B3E" w:rsidP="0023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_________________  С.В.Литвиненко</w:t>
      </w:r>
    </w:p>
    <w:p w:rsidR="00234B3E" w:rsidRPr="005B701D" w:rsidRDefault="00234B3E" w:rsidP="00234B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470E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74EB1">
        <w:rPr>
          <w:rFonts w:ascii="Times New Roman" w:hAnsi="Times New Roman" w:cs="Times New Roman"/>
          <w:sz w:val="24"/>
          <w:szCs w:val="24"/>
        </w:rPr>
        <w:t xml:space="preserve"> </w:t>
      </w:r>
      <w:r w:rsidR="00953C81">
        <w:rPr>
          <w:rFonts w:ascii="Times New Roman" w:hAnsi="Times New Roman" w:cs="Times New Roman"/>
          <w:sz w:val="24"/>
          <w:szCs w:val="24"/>
        </w:rPr>
        <w:t xml:space="preserve">                 10 октября</w:t>
      </w:r>
      <w:r w:rsidR="00DB4779" w:rsidRPr="005B701D">
        <w:rPr>
          <w:rFonts w:ascii="Times New Roman" w:hAnsi="Times New Roman" w:cs="Times New Roman"/>
          <w:sz w:val="24"/>
          <w:szCs w:val="24"/>
        </w:rPr>
        <w:t xml:space="preserve"> 2019</w:t>
      </w:r>
      <w:r w:rsidRPr="005B70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4B3E" w:rsidRPr="005B701D" w:rsidRDefault="00234B3E" w:rsidP="00234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ОТЧЕТ</w:t>
      </w:r>
    </w:p>
    <w:p w:rsidR="005C3E05" w:rsidRPr="005B701D" w:rsidRDefault="00953C81" w:rsidP="009B0B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 месяцев</w:t>
      </w:r>
      <w:r w:rsidR="00DB4779" w:rsidRPr="005B701D">
        <w:rPr>
          <w:rFonts w:ascii="Times New Roman" w:hAnsi="Times New Roman" w:cs="Times New Roman"/>
          <w:sz w:val="24"/>
          <w:szCs w:val="24"/>
        </w:rPr>
        <w:t xml:space="preserve"> 2019</w:t>
      </w:r>
      <w:r w:rsidR="00234B3E" w:rsidRPr="005B701D">
        <w:rPr>
          <w:rFonts w:ascii="Times New Roman" w:hAnsi="Times New Roman" w:cs="Times New Roman"/>
          <w:sz w:val="24"/>
          <w:szCs w:val="24"/>
        </w:rPr>
        <w:t xml:space="preserve"> года  по реализации муниципальной программы «</w:t>
      </w:r>
      <w:r w:rsidR="005C3E05" w:rsidRPr="005B701D">
        <w:rPr>
          <w:rFonts w:ascii="Times New Roman" w:hAnsi="Times New Roman" w:cs="Times New Roman"/>
          <w:sz w:val="24"/>
          <w:szCs w:val="24"/>
        </w:rPr>
        <w:t>Информатизация и связь Манойлинского  сельского поселения</w:t>
      </w:r>
    </w:p>
    <w:p w:rsidR="00BF0B74" w:rsidRDefault="005C3E05" w:rsidP="009B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>на 2019-2021  годы</w:t>
      </w:r>
      <w:r w:rsidR="00234B3E" w:rsidRPr="005B701D">
        <w:rPr>
          <w:rFonts w:ascii="Times New Roman" w:hAnsi="Times New Roman" w:cs="Times New Roman"/>
          <w:sz w:val="24"/>
          <w:szCs w:val="24"/>
        </w:rPr>
        <w:t>»</w:t>
      </w:r>
    </w:p>
    <w:p w:rsidR="009B0B5E" w:rsidRPr="005B701D" w:rsidRDefault="009B0B5E" w:rsidP="009B0B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230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4"/>
        <w:gridCol w:w="4678"/>
        <w:gridCol w:w="1559"/>
        <w:gridCol w:w="1709"/>
      </w:tblGrid>
      <w:tr w:rsidR="005B701D" w:rsidRPr="005B701D" w:rsidTr="005B701D">
        <w:trPr>
          <w:trHeight w:val="1050"/>
        </w:trPr>
        <w:tc>
          <w:tcPr>
            <w:tcW w:w="2284" w:type="dxa"/>
            <w:vMerge w:val="restart"/>
          </w:tcPr>
          <w:p w:rsidR="005B701D" w:rsidRPr="005B701D" w:rsidRDefault="005B701D" w:rsidP="009B0B5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701D" w:rsidRPr="005B701D" w:rsidRDefault="005B701D" w:rsidP="005B70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Исполнение:</w:t>
            </w:r>
          </w:p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8" w:type="dxa"/>
            <w:gridSpan w:val="2"/>
          </w:tcPr>
          <w:p w:rsidR="005B701D" w:rsidRPr="005B701D" w:rsidRDefault="005B701D" w:rsidP="005B7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5B701D" w:rsidP="005B7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</w:t>
            </w:r>
          </w:p>
          <w:p w:rsidR="005B701D" w:rsidRPr="005B701D" w:rsidRDefault="005B701D" w:rsidP="005B7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(тыс. </w:t>
            </w:r>
            <w:proofErr w:type="spellStart"/>
            <w:r w:rsidR="006A42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A4210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5B701D" w:rsidRPr="005B701D" w:rsidTr="005B701D">
        <w:trPr>
          <w:trHeight w:val="287"/>
        </w:trPr>
        <w:tc>
          <w:tcPr>
            <w:tcW w:w="2284" w:type="dxa"/>
            <w:vMerge/>
          </w:tcPr>
          <w:p w:rsidR="005B701D" w:rsidRPr="005B701D" w:rsidRDefault="005B701D" w:rsidP="005B70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5B701D" w:rsidP="00847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на </w:t>
            </w:r>
            <w:r w:rsidR="00953C81">
              <w:rPr>
                <w:rFonts w:ascii="Times New Roman" w:hAnsi="Times New Roman" w:cs="Times New Roman"/>
                <w:sz w:val="24"/>
                <w:szCs w:val="24"/>
              </w:rPr>
              <w:t>9мес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. 2019г.</w:t>
            </w:r>
          </w:p>
        </w:tc>
        <w:tc>
          <w:tcPr>
            <w:tcW w:w="1709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="00953C81">
              <w:rPr>
                <w:rFonts w:ascii="Times New Roman" w:hAnsi="Times New Roman" w:cs="Times New Roman"/>
                <w:sz w:val="24"/>
                <w:szCs w:val="24"/>
              </w:rPr>
              <w:t>исполнения за 9 мес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</w:tr>
      <w:tr w:rsidR="005B701D" w:rsidRPr="005B701D" w:rsidTr="005B701D">
        <w:trPr>
          <w:trHeight w:val="2775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Расширение телекоммуникационной инфраструктуры</w:t>
            </w:r>
          </w:p>
        </w:tc>
        <w:tc>
          <w:tcPr>
            <w:tcW w:w="4678" w:type="dxa"/>
          </w:tcPr>
          <w:p w:rsidR="005B701D" w:rsidRPr="005B701D" w:rsidRDefault="005B701D" w:rsidP="0079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и услуг связи: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Доступ к сети интернет.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Местная телефонная связь</w:t>
            </w:r>
          </w:p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Междугородняя телефонная связь</w:t>
            </w:r>
          </w:p>
        </w:tc>
        <w:tc>
          <w:tcPr>
            <w:tcW w:w="1559" w:type="dxa"/>
          </w:tcPr>
          <w:p w:rsidR="005B701D" w:rsidRPr="005B701D" w:rsidRDefault="00953C81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709" w:type="dxa"/>
          </w:tcPr>
          <w:p w:rsidR="006A4210" w:rsidRPr="005B701D" w:rsidRDefault="00953C81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</w:tr>
      <w:tr w:rsidR="005B701D" w:rsidRPr="005B701D" w:rsidTr="005B701D">
        <w:trPr>
          <w:trHeight w:val="660"/>
        </w:trPr>
        <w:tc>
          <w:tcPr>
            <w:tcW w:w="2284" w:type="dxa"/>
          </w:tcPr>
          <w:p w:rsidR="005B701D" w:rsidRPr="005B701D" w:rsidRDefault="006A4210" w:rsidP="005B7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Модернизация сетевого оборудования и компьютерной техники, формирование системы защиты информации в  информационной системе</w:t>
            </w:r>
          </w:p>
        </w:tc>
        <w:tc>
          <w:tcPr>
            <w:tcW w:w="4678" w:type="dxa"/>
          </w:tcPr>
          <w:p w:rsidR="005B701D" w:rsidRPr="005B701D" w:rsidRDefault="005B701D" w:rsidP="00E24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1)Обеспечение безопасности информационной телекоммуникационной инфраструктуры органов местного самоуправления (антивирус «Касперский», доступ к системе информационно-технического обслуживания Советник ПРОФ-</w:t>
            </w:r>
            <w:proofErr w:type="spell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Айти</w:t>
            </w:r>
            <w:proofErr w:type="spell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»., абонемент на гарантийную поддержку экземпляра программного продукта «Барс Бюджет»,</w:t>
            </w:r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консультационные услуги по программному продукту «Барс Бюджет», абонентское обслуживание по тарифному плану («Бюджет плюс»- продление) и ключи шифрования.</w:t>
            </w:r>
          </w:p>
          <w:p w:rsidR="005B701D" w:rsidRPr="005B701D" w:rsidRDefault="005B701D" w:rsidP="006A4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2) Доведения уровня ежегодного обновления парка персональных компьютеров в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59" w:type="dxa"/>
          </w:tcPr>
          <w:p w:rsidR="005B701D" w:rsidRDefault="008470E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9" w:type="dxa"/>
          </w:tcPr>
          <w:p w:rsidR="006A4210" w:rsidRDefault="00953C81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58,65</w:t>
            </w: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210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                                    </w:t>
            </w:r>
          </w:p>
        </w:tc>
      </w:tr>
      <w:tr w:rsidR="005B701D" w:rsidRPr="005B701D" w:rsidTr="005B701D">
        <w:trPr>
          <w:trHeight w:val="1095"/>
        </w:trPr>
        <w:tc>
          <w:tcPr>
            <w:tcW w:w="2284" w:type="dxa"/>
          </w:tcPr>
          <w:p w:rsidR="005B701D" w:rsidRPr="005B701D" w:rsidRDefault="006A4210" w:rsidP="005B7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5B701D" w:rsidRPr="005B701D">
              <w:rPr>
                <w:rFonts w:ascii="Times New Roman" w:hAnsi="Times New Roman" w:cs="Times New Roman"/>
                <w:sz w:val="24"/>
                <w:szCs w:val="24"/>
              </w:rPr>
              <w:t>Поддержание в активном состоянии официального сайта поселения и информирование через средства массовой информации граждан о деятельности органов местного самоуправления поселения, правовая консультация</w:t>
            </w:r>
          </w:p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B701D" w:rsidRPr="005B701D" w:rsidRDefault="005B701D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Развитие, сопровождение, поддержка </w:t>
            </w:r>
            <w:r w:rsidR="006A421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="00F00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 xml:space="preserve">Манойлинского  сельского поселения (включая правовую поддержку и правовую консультацию правового консалтинга «Советник </w:t>
            </w:r>
            <w:proofErr w:type="spellStart"/>
            <w:proofErr w:type="gramStart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5B701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559" w:type="dxa"/>
          </w:tcPr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709" w:type="dxa"/>
          </w:tcPr>
          <w:p w:rsidR="005B701D" w:rsidRPr="005B701D" w:rsidRDefault="006A4210" w:rsidP="00795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5B701D" w:rsidRPr="005B701D" w:rsidTr="005B701D">
        <w:trPr>
          <w:trHeight w:val="930"/>
        </w:trPr>
        <w:tc>
          <w:tcPr>
            <w:tcW w:w="2284" w:type="dxa"/>
          </w:tcPr>
          <w:p w:rsidR="009B0B5E" w:rsidRDefault="009B0B5E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программе: </w:t>
            </w:r>
          </w:p>
          <w:p w:rsidR="005B701D" w:rsidRPr="009B0B5E" w:rsidRDefault="009B0B5E" w:rsidP="008470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53C81">
              <w:rPr>
                <w:rFonts w:ascii="Times New Roman" w:hAnsi="Times New Roman" w:cs="Times New Roman"/>
                <w:sz w:val="20"/>
                <w:szCs w:val="20"/>
              </w:rPr>
              <w:t>85,3% исполнения программы за 9 мес</w:t>
            </w:r>
            <w:r w:rsidRPr="009B0B5E">
              <w:rPr>
                <w:rFonts w:ascii="Times New Roman" w:hAnsi="Times New Roman" w:cs="Times New Roman"/>
                <w:sz w:val="20"/>
                <w:szCs w:val="20"/>
              </w:rPr>
              <w:t>. 2019г.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78" w:type="dxa"/>
          </w:tcPr>
          <w:p w:rsidR="005B701D" w:rsidRPr="005B701D" w:rsidRDefault="005B701D" w:rsidP="00EA1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01D" w:rsidRPr="005B701D" w:rsidRDefault="00953C81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709" w:type="dxa"/>
          </w:tcPr>
          <w:p w:rsidR="005B701D" w:rsidRPr="005B701D" w:rsidRDefault="008470ED" w:rsidP="00AA76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C81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</w:tr>
    </w:tbl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FBC" w:rsidRPr="005B701D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Исполнитель  </w:t>
      </w:r>
    </w:p>
    <w:p w:rsidR="00BF0B74" w:rsidRPr="005B701D" w:rsidRDefault="007D5FBC" w:rsidP="00BF0B74">
      <w:pPr>
        <w:jc w:val="both"/>
        <w:rPr>
          <w:rFonts w:ascii="Times New Roman" w:hAnsi="Times New Roman" w:cs="Times New Roman"/>
          <w:sz w:val="24"/>
          <w:szCs w:val="24"/>
        </w:rPr>
      </w:pPr>
      <w:r w:rsidRPr="005B701D">
        <w:rPr>
          <w:rFonts w:ascii="Times New Roman" w:hAnsi="Times New Roman" w:cs="Times New Roman"/>
          <w:sz w:val="24"/>
          <w:szCs w:val="24"/>
        </w:rPr>
        <w:t xml:space="preserve">(гл. экономист)                                                                                              </w:t>
      </w:r>
      <w:proofErr w:type="spellStart"/>
      <w:r w:rsidRPr="005B701D">
        <w:rPr>
          <w:rFonts w:ascii="Times New Roman" w:hAnsi="Times New Roman" w:cs="Times New Roman"/>
          <w:sz w:val="24"/>
          <w:szCs w:val="24"/>
        </w:rPr>
        <w:t>Джунскалиева</w:t>
      </w:r>
      <w:proofErr w:type="spellEnd"/>
      <w:r w:rsidRPr="005B701D">
        <w:rPr>
          <w:rFonts w:ascii="Times New Roman" w:hAnsi="Times New Roman" w:cs="Times New Roman"/>
          <w:sz w:val="24"/>
          <w:szCs w:val="24"/>
        </w:rPr>
        <w:t xml:space="preserve"> Е.М.                                              </w:t>
      </w:r>
    </w:p>
    <w:p w:rsidR="00BF0B74" w:rsidRPr="005B701D" w:rsidRDefault="00BF0B74" w:rsidP="00BF0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5B701D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F0B74" w:rsidRPr="00BF0B74" w:rsidRDefault="00BF0B74" w:rsidP="00BF0B7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6184" w:rsidRPr="00BF0B74" w:rsidRDefault="002F6184">
      <w:pPr>
        <w:rPr>
          <w:rFonts w:ascii="Times New Roman" w:hAnsi="Times New Roman" w:cs="Times New Roman"/>
          <w:sz w:val="24"/>
          <w:szCs w:val="24"/>
        </w:rPr>
      </w:pPr>
    </w:p>
    <w:sectPr w:rsidR="002F6184" w:rsidRPr="00BF0B74" w:rsidSect="008E2F0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940"/>
    <w:multiLevelType w:val="hybridMultilevel"/>
    <w:tmpl w:val="2668AE18"/>
    <w:lvl w:ilvl="0" w:tplc="6BB0AE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B557C"/>
    <w:multiLevelType w:val="hybridMultilevel"/>
    <w:tmpl w:val="E850E4F6"/>
    <w:lvl w:ilvl="0" w:tplc="9E2683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A6F59"/>
    <w:multiLevelType w:val="hybridMultilevel"/>
    <w:tmpl w:val="61FC8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432CC"/>
    <w:multiLevelType w:val="hybridMultilevel"/>
    <w:tmpl w:val="D354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A4A89"/>
    <w:multiLevelType w:val="hybridMultilevel"/>
    <w:tmpl w:val="2F86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2A6C"/>
    <w:multiLevelType w:val="hybridMultilevel"/>
    <w:tmpl w:val="092E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0B74"/>
    <w:rsid w:val="0002443F"/>
    <w:rsid w:val="00130EF1"/>
    <w:rsid w:val="00234B3E"/>
    <w:rsid w:val="002F6184"/>
    <w:rsid w:val="003717E5"/>
    <w:rsid w:val="00374CBF"/>
    <w:rsid w:val="00374EB1"/>
    <w:rsid w:val="005B701D"/>
    <w:rsid w:val="005C3E05"/>
    <w:rsid w:val="006A4210"/>
    <w:rsid w:val="007C2339"/>
    <w:rsid w:val="007D5FBC"/>
    <w:rsid w:val="008470ED"/>
    <w:rsid w:val="00952EC7"/>
    <w:rsid w:val="00953C81"/>
    <w:rsid w:val="00985F52"/>
    <w:rsid w:val="009A4AE5"/>
    <w:rsid w:val="009B0B5E"/>
    <w:rsid w:val="00AA761B"/>
    <w:rsid w:val="00AB1728"/>
    <w:rsid w:val="00BB4893"/>
    <w:rsid w:val="00BF0B74"/>
    <w:rsid w:val="00C71390"/>
    <w:rsid w:val="00DB1CA7"/>
    <w:rsid w:val="00DB4779"/>
    <w:rsid w:val="00EA18F1"/>
    <w:rsid w:val="00F0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0B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4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2019-10-10T07:34:00Z</cp:lastPrinted>
  <dcterms:created xsi:type="dcterms:W3CDTF">2018-07-11T12:04:00Z</dcterms:created>
  <dcterms:modified xsi:type="dcterms:W3CDTF">2019-10-10T07:35:00Z</dcterms:modified>
</cp:coreProperties>
</file>