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66" w:rsidRPr="00F0472B" w:rsidRDefault="00672BCD" w:rsidP="00672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2B">
        <w:rPr>
          <w:rFonts w:ascii="Times New Roman" w:hAnsi="Times New Roman" w:cs="Times New Roman"/>
          <w:b/>
          <w:sz w:val="24"/>
          <w:szCs w:val="24"/>
        </w:rPr>
        <w:t>Доклад главы Манойлинского сельского поселения</w:t>
      </w:r>
    </w:p>
    <w:p w:rsidR="00DA1AAE" w:rsidRPr="00F0472B" w:rsidRDefault="00DA1AAE" w:rsidP="00672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2B">
        <w:rPr>
          <w:rFonts w:ascii="Times New Roman" w:hAnsi="Times New Roman" w:cs="Times New Roman"/>
          <w:b/>
          <w:sz w:val="24"/>
          <w:szCs w:val="24"/>
        </w:rPr>
        <w:t>об исполнении бюджета Манойлинского сельского поселения</w:t>
      </w:r>
    </w:p>
    <w:p w:rsidR="00DA1AAE" w:rsidRPr="00F0472B" w:rsidRDefault="00DA1AAE" w:rsidP="00672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2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F68B3" w:rsidRPr="00F0472B">
        <w:rPr>
          <w:rFonts w:ascii="Times New Roman" w:hAnsi="Times New Roman" w:cs="Times New Roman"/>
          <w:b/>
          <w:sz w:val="24"/>
          <w:szCs w:val="24"/>
        </w:rPr>
        <w:t xml:space="preserve">отчетный </w:t>
      </w:r>
      <w:r w:rsidR="00FC4686" w:rsidRPr="00F0472B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F0472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10FEC" w:rsidRPr="00F0472B" w:rsidRDefault="00E10FEC" w:rsidP="00E10F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ДОХОДЫ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          Бюджет Манойлинского сельского поселения за 2018 год исполнен с дефицитом, дефицит бюджета составил 854,3 тыс. рублей. Объем поступлений доходов по основным источникам поступлений представлен в следующем виде:</w:t>
      </w:r>
    </w:p>
    <w:p w:rsidR="00E10FEC" w:rsidRPr="00F0472B" w:rsidRDefault="00E10FEC" w:rsidP="00F0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 в доходную часть за 2018 год  факт</w:t>
      </w:r>
      <w:r w:rsidR="00F0472B" w:rsidRPr="00F0472B">
        <w:rPr>
          <w:rFonts w:ascii="Times New Roman" w:hAnsi="Times New Roman" w:cs="Times New Roman"/>
          <w:sz w:val="24"/>
          <w:szCs w:val="24"/>
        </w:rPr>
        <w:t>ически поступило 6403,9 тыс. рублей</w:t>
      </w:r>
      <w:r w:rsidRPr="00F0472B">
        <w:rPr>
          <w:rFonts w:ascii="Times New Roman" w:hAnsi="Times New Roman" w:cs="Times New Roman"/>
          <w:sz w:val="24"/>
          <w:szCs w:val="24"/>
        </w:rPr>
        <w:t>, что составляет 100% от плановых годовых назначений 2018года, из них:</w:t>
      </w:r>
    </w:p>
    <w:p w:rsidR="00E10FEC" w:rsidRPr="00F0472B" w:rsidRDefault="00E10FEC" w:rsidP="00F0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72B">
        <w:rPr>
          <w:rFonts w:ascii="Times New Roman" w:hAnsi="Times New Roman" w:cs="Times New Roman"/>
          <w:sz w:val="24"/>
          <w:szCs w:val="24"/>
        </w:rPr>
        <w:t>- налоговых доходов – 2455,5 тыс. руб. (100% исполнения);</w:t>
      </w:r>
      <w:proofErr w:type="gramEnd"/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неналоговых доходов – 179,1 тыс. руб. (101% исполнения);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безвозмездных поступлений – 3769,3 тыс. рублей, из них в том числе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прочие межбюджетные трансферты, передаваемые бюджетам поселений – 1434,5 тыс. руб. (100%),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дотация на выравнивание уровня бюджетно</w:t>
      </w:r>
      <w:r w:rsidR="00F0472B" w:rsidRPr="00F0472B">
        <w:rPr>
          <w:rFonts w:ascii="Times New Roman" w:hAnsi="Times New Roman" w:cs="Times New Roman"/>
          <w:sz w:val="24"/>
          <w:szCs w:val="24"/>
        </w:rPr>
        <w:t>й обеспеченности – 1245 тыс. рублей</w:t>
      </w:r>
      <w:r w:rsidRPr="00F0472B">
        <w:rPr>
          <w:rFonts w:ascii="Times New Roman" w:hAnsi="Times New Roman" w:cs="Times New Roman"/>
          <w:sz w:val="24"/>
          <w:szCs w:val="24"/>
        </w:rPr>
        <w:t xml:space="preserve"> (100%),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субвенции по воинскому учету – 70,0 тыс. рублей,(100%)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субвенции по административной комиссии – 3,1 тыс. рублей (100%)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межбюджетные трансферты на осуществление части полномочий по решению вопросов местного значения в соответствии с заключенными соглашениями –429,7 тыс. рублей (100%);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- дотация на поддержку мер по обеспечению сбалансированности местных бюджетов бюджетам муниципальных образований </w:t>
      </w:r>
      <w:proofErr w:type="gramStart"/>
      <w:r w:rsidRPr="00F047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0472B">
        <w:rPr>
          <w:rFonts w:ascii="Times New Roman" w:hAnsi="Times New Roman" w:cs="Times New Roman"/>
          <w:sz w:val="24"/>
          <w:szCs w:val="24"/>
        </w:rPr>
        <w:t>покупка автотранспортного средства) – 587,0 тыс. рублей.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EC" w:rsidRPr="00F0472B" w:rsidRDefault="00E10FEC" w:rsidP="00E10F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РАСХОДЫ</w:t>
      </w:r>
    </w:p>
    <w:p w:rsidR="00E10FEC" w:rsidRPr="00F0472B" w:rsidRDefault="00E10FEC" w:rsidP="00E1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Расходы бюджета поселения за 2018год  исполнены в сумме 7258,2 тыс. рублей или на 91% от плановых годовых назначений 2018 года.</w:t>
      </w:r>
    </w:p>
    <w:p w:rsidR="00E10FEC" w:rsidRPr="00F0472B" w:rsidRDefault="00E10FEC" w:rsidP="00F0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По разделу 0100 «Общегосударственные вопросы» плановые назначения за 2018 год составили 4059,2 тыс. руб., фактическое исполнение расходов составило 3884,5 тыс. руб. или 96%, в том числе:</w:t>
      </w:r>
    </w:p>
    <w:p w:rsidR="00E10FEC" w:rsidRPr="00F0472B" w:rsidRDefault="00E10FEC" w:rsidP="00F0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по подразделу 0102 «Функционирование высшего должнос</w:t>
      </w:r>
      <w:r w:rsidR="00F0472B" w:rsidRPr="00F0472B">
        <w:rPr>
          <w:rFonts w:ascii="Times New Roman" w:hAnsi="Times New Roman" w:cs="Times New Roman"/>
          <w:sz w:val="24"/>
          <w:szCs w:val="24"/>
        </w:rPr>
        <w:t>тного лица субъекта РФ, муниципальные</w:t>
      </w:r>
      <w:r w:rsidRPr="00F0472B">
        <w:rPr>
          <w:rFonts w:ascii="Times New Roman" w:hAnsi="Times New Roman" w:cs="Times New Roman"/>
          <w:sz w:val="24"/>
          <w:szCs w:val="24"/>
        </w:rPr>
        <w:t xml:space="preserve"> образования» расходы исполнены в размере 613,9 тыс. руб. или 91% плановых годовых назначений. Ассигнования направлены на оплату труда  главы сел</w:t>
      </w:r>
      <w:r w:rsidR="00F0472B" w:rsidRPr="00F0472B">
        <w:rPr>
          <w:rFonts w:ascii="Times New Roman" w:hAnsi="Times New Roman" w:cs="Times New Roman"/>
          <w:sz w:val="24"/>
          <w:szCs w:val="24"/>
        </w:rPr>
        <w:t>ьского поселения с начислениями;</w:t>
      </w:r>
    </w:p>
    <w:p w:rsidR="00E10FEC" w:rsidRPr="00F0472B" w:rsidRDefault="00E10FEC" w:rsidP="00F0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по подразделу 0104 «Функционирование Правительства РФ, высших органов исполнительной власти субъектов РФ, местных администраций» исполнены в сумме 2798,5 тыс.</w:t>
      </w:r>
      <w:r w:rsidR="00F0472B" w:rsidRPr="00F0472B">
        <w:rPr>
          <w:rFonts w:ascii="Times New Roman" w:hAnsi="Times New Roman" w:cs="Times New Roman"/>
          <w:sz w:val="24"/>
          <w:szCs w:val="24"/>
        </w:rPr>
        <w:t xml:space="preserve"> </w:t>
      </w:r>
      <w:r w:rsidRPr="00F0472B">
        <w:rPr>
          <w:rFonts w:ascii="Times New Roman" w:hAnsi="Times New Roman" w:cs="Times New Roman"/>
          <w:sz w:val="24"/>
          <w:szCs w:val="24"/>
        </w:rPr>
        <w:t>руб</w:t>
      </w:r>
      <w:r w:rsidR="00F0472B" w:rsidRPr="00F0472B">
        <w:rPr>
          <w:rFonts w:ascii="Times New Roman" w:hAnsi="Times New Roman" w:cs="Times New Roman"/>
          <w:sz w:val="24"/>
          <w:szCs w:val="24"/>
        </w:rPr>
        <w:t>лей</w:t>
      </w:r>
      <w:r w:rsidRPr="00F0472B">
        <w:rPr>
          <w:rFonts w:ascii="Times New Roman" w:hAnsi="Times New Roman" w:cs="Times New Roman"/>
          <w:sz w:val="24"/>
          <w:szCs w:val="24"/>
        </w:rPr>
        <w:t xml:space="preserve"> или 97% от плана.   Ассигнования по данному коду расходов направлены в том числе: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 - на оплату труда работников администрации с начислениями в сумме 1762,3 тыс. рублей, 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на оплату услуг связи в сумме 36,6 тыс. руб.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коммунальные услуги в сумме 121,8 тыс. руб.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72B">
        <w:rPr>
          <w:rFonts w:ascii="Times New Roman" w:hAnsi="Times New Roman" w:cs="Times New Roman"/>
          <w:sz w:val="24"/>
          <w:szCs w:val="24"/>
        </w:rPr>
        <w:t xml:space="preserve">- на выполнение работ и оказание услуг в целях обеспечения деятельности администрации  в сумме 97,4 тыс. руб., в том числе </w:t>
      </w:r>
      <w:r w:rsidRPr="00F047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472B">
        <w:rPr>
          <w:rFonts w:ascii="Times New Roman" w:hAnsi="Times New Roman" w:cs="Times New Roman"/>
          <w:sz w:val="24"/>
          <w:szCs w:val="24"/>
        </w:rPr>
        <w:t>услуги системного администратора, консультационные услуги «Барс Бюджет» и оплата программного продукта «Барс Бюджет», заправка и ремонт картриджей, оргтехники,</w:t>
      </w:r>
      <w:r w:rsidR="00F0472B" w:rsidRPr="00F0472B">
        <w:rPr>
          <w:rFonts w:ascii="Times New Roman" w:hAnsi="Times New Roman" w:cs="Times New Roman"/>
          <w:sz w:val="24"/>
          <w:szCs w:val="24"/>
        </w:rPr>
        <w:t xml:space="preserve"> техническое</w:t>
      </w:r>
      <w:r w:rsidRPr="00F0472B">
        <w:rPr>
          <w:rFonts w:ascii="Times New Roman" w:hAnsi="Times New Roman" w:cs="Times New Roman"/>
          <w:sz w:val="24"/>
          <w:szCs w:val="24"/>
        </w:rPr>
        <w:t xml:space="preserve"> обслуживание пожарной сигнализации, услуги по тех</w:t>
      </w:r>
      <w:r w:rsidR="00F0472B" w:rsidRPr="00F0472B">
        <w:rPr>
          <w:rFonts w:ascii="Times New Roman" w:hAnsi="Times New Roman" w:cs="Times New Roman"/>
          <w:sz w:val="24"/>
          <w:szCs w:val="24"/>
        </w:rPr>
        <w:t>ническому</w:t>
      </w:r>
      <w:r w:rsidRPr="00F0472B">
        <w:rPr>
          <w:rFonts w:ascii="Times New Roman" w:hAnsi="Times New Roman" w:cs="Times New Roman"/>
          <w:sz w:val="24"/>
          <w:szCs w:val="24"/>
        </w:rPr>
        <w:t xml:space="preserve"> обслуживанию и текущий ремонт газораспределительных объектов, </w:t>
      </w:r>
      <w:r w:rsidR="00F0472B" w:rsidRPr="00F0472B">
        <w:rPr>
          <w:rFonts w:ascii="Times New Roman" w:hAnsi="Times New Roman" w:cs="Times New Roman"/>
          <w:sz w:val="24"/>
          <w:szCs w:val="24"/>
        </w:rPr>
        <w:t>огнезащитная обработка деревянных</w:t>
      </w:r>
      <w:r w:rsidRPr="00F0472B">
        <w:rPr>
          <w:rFonts w:ascii="Times New Roman" w:hAnsi="Times New Roman" w:cs="Times New Roman"/>
          <w:sz w:val="24"/>
          <w:szCs w:val="24"/>
        </w:rPr>
        <w:t xml:space="preserve"> конструкций кровли здания администрации, проверка дымоходов, поверка</w:t>
      </w:r>
      <w:proofErr w:type="gramEnd"/>
      <w:r w:rsidRPr="00F0472B">
        <w:rPr>
          <w:rFonts w:ascii="Times New Roman" w:hAnsi="Times New Roman" w:cs="Times New Roman"/>
          <w:sz w:val="24"/>
          <w:szCs w:val="24"/>
        </w:rPr>
        <w:t xml:space="preserve"> сигнализаторов, тех. обслуживание автомобиля (</w:t>
      </w:r>
      <w:proofErr w:type="spellStart"/>
      <w:r w:rsidRPr="00F0472B">
        <w:rPr>
          <w:rFonts w:ascii="Times New Roman" w:hAnsi="Times New Roman" w:cs="Times New Roman"/>
          <w:sz w:val="24"/>
          <w:szCs w:val="24"/>
        </w:rPr>
        <w:t>мовиль</w:t>
      </w:r>
      <w:proofErr w:type="spellEnd"/>
      <w:r w:rsidRPr="00F0472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- приобретение автотранспортного средства  </w:t>
      </w:r>
      <w:r w:rsidRPr="00F0472B">
        <w:rPr>
          <w:rFonts w:ascii="Times New Roman" w:hAnsi="Times New Roman"/>
          <w:sz w:val="24"/>
          <w:szCs w:val="24"/>
        </w:rPr>
        <w:t xml:space="preserve">НИВА ШЕВРОЛЕ </w:t>
      </w:r>
      <w:r w:rsidRPr="00F0472B">
        <w:rPr>
          <w:rFonts w:ascii="Times New Roman" w:hAnsi="Times New Roman" w:cs="Times New Roman"/>
          <w:sz w:val="24"/>
          <w:szCs w:val="24"/>
        </w:rPr>
        <w:t xml:space="preserve"> - 587,0 тыс. руб.;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72B">
        <w:rPr>
          <w:rFonts w:ascii="Times New Roman" w:hAnsi="Times New Roman" w:cs="Times New Roman"/>
          <w:sz w:val="24"/>
          <w:szCs w:val="24"/>
        </w:rPr>
        <w:t xml:space="preserve">- приобретение материальных </w:t>
      </w:r>
      <w:r w:rsidR="00F0472B" w:rsidRPr="00F0472B">
        <w:rPr>
          <w:rFonts w:ascii="Times New Roman" w:hAnsi="Times New Roman" w:cs="Times New Roman"/>
          <w:sz w:val="24"/>
          <w:szCs w:val="24"/>
        </w:rPr>
        <w:t>запасов на сумму 183,2 тыс. рублей</w:t>
      </w:r>
      <w:r w:rsidRPr="00F0472B">
        <w:rPr>
          <w:rFonts w:ascii="Times New Roman" w:hAnsi="Times New Roman" w:cs="Times New Roman"/>
          <w:sz w:val="24"/>
          <w:szCs w:val="24"/>
        </w:rPr>
        <w:t>,</w:t>
      </w:r>
      <w:r w:rsidR="00F0472B" w:rsidRPr="00F0472B">
        <w:rPr>
          <w:rFonts w:ascii="Times New Roman" w:hAnsi="Times New Roman" w:cs="Times New Roman"/>
          <w:sz w:val="24"/>
          <w:szCs w:val="24"/>
        </w:rPr>
        <w:t xml:space="preserve"> </w:t>
      </w:r>
      <w:r w:rsidRPr="00F0472B">
        <w:rPr>
          <w:rFonts w:ascii="Times New Roman" w:hAnsi="Times New Roman" w:cs="Times New Roman"/>
          <w:sz w:val="24"/>
          <w:szCs w:val="24"/>
        </w:rPr>
        <w:t>в том числе ГСМ-159,4 тыс. руб</w:t>
      </w:r>
      <w:r w:rsidR="00F0472B" w:rsidRPr="00F0472B">
        <w:rPr>
          <w:rFonts w:ascii="Times New Roman" w:hAnsi="Times New Roman" w:cs="Times New Roman"/>
          <w:sz w:val="24"/>
          <w:szCs w:val="24"/>
        </w:rPr>
        <w:t>лей</w:t>
      </w:r>
      <w:r w:rsidRPr="00F0472B">
        <w:rPr>
          <w:rFonts w:ascii="Times New Roman" w:hAnsi="Times New Roman" w:cs="Times New Roman"/>
          <w:sz w:val="24"/>
          <w:szCs w:val="24"/>
        </w:rPr>
        <w:t xml:space="preserve">, канцелярские товары – 7,5 тыс. руб., запчасти  15,8 тыс. </w:t>
      </w:r>
      <w:r w:rsidR="00F0472B" w:rsidRPr="00F0472B">
        <w:rPr>
          <w:rFonts w:ascii="Times New Roman" w:hAnsi="Times New Roman" w:cs="Times New Roman"/>
          <w:sz w:val="24"/>
          <w:szCs w:val="24"/>
        </w:rPr>
        <w:t>руб., хоз. товары – 0,5 тыс. рублей</w:t>
      </w:r>
      <w:r w:rsidRPr="00F0472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lastRenderedPageBreak/>
        <w:t>- приобретение основных средств (флэш-накопитель) – 1,1 тыс. руб. (источник бесперебойного питания)</w:t>
      </w:r>
      <w:r w:rsidR="00F0472B" w:rsidRPr="00F0472B">
        <w:rPr>
          <w:rFonts w:ascii="Times New Roman" w:hAnsi="Times New Roman" w:cs="Times New Roman"/>
          <w:sz w:val="24"/>
          <w:szCs w:val="24"/>
        </w:rPr>
        <w:t>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на выполнение межбюджетных трансфертов – 1,0 тыс. руб.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уплата нал</w:t>
      </w:r>
      <w:r w:rsidR="00F0472B" w:rsidRPr="00F0472B">
        <w:rPr>
          <w:rFonts w:ascii="Times New Roman" w:hAnsi="Times New Roman" w:cs="Times New Roman"/>
          <w:sz w:val="24"/>
          <w:szCs w:val="24"/>
        </w:rPr>
        <w:t>ога на имущество – 1,4 тыс. рублей;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уплата прочих налогов, сборов, иных платежей – 3,6 тыс.</w:t>
      </w:r>
      <w:r w:rsidR="00F0472B" w:rsidRPr="00F0472B">
        <w:rPr>
          <w:rFonts w:ascii="Times New Roman" w:hAnsi="Times New Roman" w:cs="Times New Roman"/>
          <w:sz w:val="24"/>
          <w:szCs w:val="24"/>
        </w:rPr>
        <w:t xml:space="preserve"> </w:t>
      </w:r>
      <w:r w:rsidRPr="00F0472B">
        <w:rPr>
          <w:rFonts w:ascii="Times New Roman" w:hAnsi="Times New Roman" w:cs="Times New Roman"/>
          <w:sz w:val="24"/>
          <w:szCs w:val="24"/>
        </w:rPr>
        <w:t>руб</w:t>
      </w:r>
      <w:r w:rsidR="00F0472B" w:rsidRPr="00F0472B">
        <w:rPr>
          <w:rFonts w:ascii="Times New Roman" w:hAnsi="Times New Roman" w:cs="Times New Roman"/>
          <w:sz w:val="24"/>
          <w:szCs w:val="24"/>
        </w:rPr>
        <w:t>лей;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расходы по административной комиссии  за 2018 год исполнены в сумме 3,1 тыс. рублей или 100% от уточненного плана.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         На проведение выборов представительных и исполнительных органов сельского поселения по подразделу 0107 «</w:t>
      </w:r>
      <w:r w:rsidRPr="00F0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проведения выборов и референдумов» </w:t>
      </w:r>
      <w:r w:rsidRPr="00F0472B">
        <w:rPr>
          <w:rFonts w:ascii="Times New Roman" w:hAnsi="Times New Roman" w:cs="Times New Roman"/>
          <w:sz w:val="24"/>
          <w:szCs w:val="24"/>
        </w:rPr>
        <w:t>запланировано 83,8 тыс. руб</w:t>
      </w:r>
      <w:r w:rsidR="00F0472B" w:rsidRPr="00F0472B">
        <w:rPr>
          <w:rFonts w:ascii="Times New Roman" w:hAnsi="Times New Roman" w:cs="Times New Roman"/>
          <w:sz w:val="24"/>
          <w:szCs w:val="24"/>
        </w:rPr>
        <w:t>лей</w:t>
      </w:r>
      <w:r w:rsidRPr="00F0472B">
        <w:rPr>
          <w:rFonts w:ascii="Times New Roman" w:hAnsi="Times New Roman" w:cs="Times New Roman"/>
          <w:sz w:val="24"/>
          <w:szCs w:val="24"/>
        </w:rPr>
        <w:t>, фактически исполнено 83,8 тыс. руб</w:t>
      </w:r>
      <w:r w:rsidR="00F0472B" w:rsidRPr="00F0472B">
        <w:rPr>
          <w:rFonts w:ascii="Times New Roman" w:hAnsi="Times New Roman" w:cs="Times New Roman"/>
          <w:sz w:val="24"/>
          <w:szCs w:val="24"/>
        </w:rPr>
        <w:t>лей</w:t>
      </w:r>
      <w:r w:rsidRPr="00F0472B">
        <w:rPr>
          <w:rFonts w:ascii="Times New Roman" w:hAnsi="Times New Roman" w:cs="Times New Roman"/>
          <w:sz w:val="24"/>
          <w:szCs w:val="24"/>
        </w:rPr>
        <w:t xml:space="preserve"> или 100% .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0472B">
        <w:rPr>
          <w:rFonts w:ascii="Times New Roman" w:hAnsi="Times New Roman" w:cs="Times New Roman"/>
          <w:sz w:val="24"/>
          <w:szCs w:val="24"/>
        </w:rPr>
        <w:t>По подразделу 0113 «Другие общегосударственные вопросы» расходы за отчетный период фактически исполнены на сумму 370,15 тыс. руб. (перечислены членские взносы в ассоциацию, изготовление ЭЦП, ежемесячное обслуживание сайта администрации поселения, монтаж системы видеонаблюдения, выплата ст</w:t>
      </w:r>
      <w:r w:rsidR="00F0472B" w:rsidRPr="00F0472B">
        <w:rPr>
          <w:rFonts w:ascii="Times New Roman" w:hAnsi="Times New Roman" w:cs="Times New Roman"/>
          <w:sz w:val="24"/>
          <w:szCs w:val="24"/>
        </w:rPr>
        <w:t>раховой премии по договору обязательного</w:t>
      </w:r>
      <w:r w:rsidRPr="00F0472B">
        <w:rPr>
          <w:rFonts w:ascii="Times New Roman" w:hAnsi="Times New Roman" w:cs="Times New Roman"/>
          <w:sz w:val="24"/>
          <w:szCs w:val="24"/>
        </w:rPr>
        <w:t xml:space="preserve"> страхования (гидротехническое сооружение –</w:t>
      </w:r>
      <w:r w:rsidR="00F0472B" w:rsidRPr="00F0472B">
        <w:rPr>
          <w:rFonts w:ascii="Times New Roman" w:hAnsi="Times New Roman" w:cs="Times New Roman"/>
          <w:sz w:val="24"/>
          <w:szCs w:val="24"/>
        </w:rPr>
        <w:t xml:space="preserve"> </w:t>
      </w:r>
      <w:r w:rsidRPr="00F0472B">
        <w:rPr>
          <w:rFonts w:ascii="Times New Roman" w:hAnsi="Times New Roman" w:cs="Times New Roman"/>
          <w:sz w:val="24"/>
          <w:szCs w:val="24"/>
        </w:rPr>
        <w:t>пруд на б. Крепкая), на оплату части  суммы по субсидиарному исполнительному листу в размере 230 тыс. руб.).</w:t>
      </w:r>
      <w:proofErr w:type="gramEnd"/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EC" w:rsidRPr="00F0472B" w:rsidRDefault="00E10FEC" w:rsidP="00E1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На обеспечение деятельности контрольно-счетной </w:t>
      </w:r>
      <w:r w:rsidR="00F0472B" w:rsidRPr="00F0472B">
        <w:rPr>
          <w:rFonts w:ascii="Times New Roman" w:hAnsi="Times New Roman" w:cs="Times New Roman"/>
          <w:sz w:val="24"/>
          <w:szCs w:val="24"/>
        </w:rPr>
        <w:t>палаты перечислены 18,2 тыс. рублей</w:t>
      </w:r>
      <w:r w:rsidRPr="00F0472B">
        <w:rPr>
          <w:rFonts w:ascii="Times New Roman" w:hAnsi="Times New Roman" w:cs="Times New Roman"/>
          <w:sz w:val="24"/>
          <w:szCs w:val="24"/>
        </w:rPr>
        <w:t xml:space="preserve"> в рамках  заключенного соглашения на проведение проверки внешнего исполнения годового бюджета поселения.</w:t>
      </w:r>
    </w:p>
    <w:p w:rsidR="00E10FEC" w:rsidRPr="00F0472B" w:rsidRDefault="00E10FEC" w:rsidP="00E1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По подразделу 0203 «Мобилизационная и вневойсковая подготовка»  расходы исполнены в сумме 70,0 тыс. рублей. Средства направлены на оплату труда с начислениями работника по воинскому учету, заправку картриджа, приобретение канцелярских товаров, штампа, настольной лампы.</w:t>
      </w:r>
    </w:p>
    <w:p w:rsidR="00E10FEC" w:rsidRPr="00F0472B" w:rsidRDefault="00E10FEC" w:rsidP="00E1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По подразделам 0309 «Предупреждение</w:t>
      </w:r>
      <w:r w:rsidR="00F0472B" w:rsidRPr="00F0472B">
        <w:rPr>
          <w:rFonts w:ascii="Times New Roman" w:hAnsi="Times New Roman" w:cs="Times New Roman"/>
          <w:sz w:val="24"/>
          <w:szCs w:val="24"/>
        </w:rPr>
        <w:t xml:space="preserve"> и ликвидация последствий чрезвычайных</w:t>
      </w:r>
      <w:r w:rsidRPr="00F0472B">
        <w:rPr>
          <w:rFonts w:ascii="Times New Roman" w:hAnsi="Times New Roman" w:cs="Times New Roman"/>
          <w:sz w:val="24"/>
          <w:szCs w:val="24"/>
        </w:rPr>
        <w:t xml:space="preserve"> ситуаций природного и техногенного характера, гражданская оборона» фактические расходы за 2018г. составили 16,3 тыс. рублей. Средства направлены на приобретение ранцевых огнетушителей, вентили, головки.</w:t>
      </w:r>
    </w:p>
    <w:p w:rsidR="00E10FEC" w:rsidRPr="00F0472B" w:rsidRDefault="00E10FEC" w:rsidP="00E1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72B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  <w:r w:rsidR="00F0472B" w:rsidRPr="00F0472B">
        <w:rPr>
          <w:rFonts w:ascii="Times New Roman" w:hAnsi="Times New Roman" w:cs="Times New Roman"/>
          <w:sz w:val="24"/>
          <w:szCs w:val="24"/>
        </w:rPr>
        <w:t>"Профилактика терро</w:t>
      </w:r>
      <w:r w:rsidRPr="00F0472B">
        <w:rPr>
          <w:rFonts w:ascii="Times New Roman" w:hAnsi="Times New Roman" w:cs="Times New Roman"/>
          <w:sz w:val="24"/>
          <w:szCs w:val="24"/>
        </w:rPr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 по подразделу 0309 «Предупреждение</w:t>
      </w:r>
      <w:r w:rsidR="00F0472B" w:rsidRPr="00F0472B">
        <w:rPr>
          <w:rFonts w:ascii="Times New Roman" w:hAnsi="Times New Roman" w:cs="Times New Roman"/>
          <w:sz w:val="24"/>
          <w:szCs w:val="24"/>
        </w:rPr>
        <w:t xml:space="preserve"> и ликвидация последствий чрезвычайных</w:t>
      </w:r>
      <w:r w:rsidRPr="00F0472B">
        <w:rPr>
          <w:rFonts w:ascii="Times New Roman" w:hAnsi="Times New Roman" w:cs="Times New Roman"/>
          <w:sz w:val="24"/>
          <w:szCs w:val="24"/>
        </w:rPr>
        <w:t xml:space="preserve"> ситуаций природного и техногенного характера, гражданская оборона» утверждены расходы на проведение тематических мероприятий по профилактике проявлений терроризма и экстремизма.</w:t>
      </w:r>
      <w:proofErr w:type="gramEnd"/>
      <w:r w:rsidRPr="00F0472B">
        <w:rPr>
          <w:rFonts w:ascii="Times New Roman" w:hAnsi="Times New Roman" w:cs="Times New Roman"/>
          <w:sz w:val="24"/>
          <w:szCs w:val="24"/>
        </w:rPr>
        <w:t xml:space="preserve"> На эти цели израсходовано 1,0 тыс. руб. или 100% от плана.</w:t>
      </w:r>
    </w:p>
    <w:p w:rsidR="00E10FEC" w:rsidRPr="00F0472B" w:rsidRDefault="00E10FEC" w:rsidP="00E1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По подразделу 0409 «Дорожное хозяйство – дорожные фонды» расходы за 2018 год  составили 84,3 тыс. рублей. Средства направлены на очистку дорог в зимний период в х. Борисов,</w:t>
      </w:r>
      <w:r w:rsidR="00F0472B" w:rsidRPr="00F0472B">
        <w:rPr>
          <w:rFonts w:ascii="Times New Roman" w:hAnsi="Times New Roman" w:cs="Times New Roman"/>
          <w:sz w:val="24"/>
          <w:szCs w:val="24"/>
        </w:rPr>
        <w:t xml:space="preserve"> </w:t>
      </w:r>
      <w:r w:rsidRPr="00F0472B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F0472B">
        <w:rPr>
          <w:rFonts w:ascii="Times New Roman" w:hAnsi="Times New Roman" w:cs="Times New Roman"/>
          <w:sz w:val="24"/>
          <w:szCs w:val="24"/>
        </w:rPr>
        <w:t>Майоровский</w:t>
      </w:r>
      <w:proofErr w:type="spellEnd"/>
      <w:r w:rsidRPr="00F0472B">
        <w:rPr>
          <w:rFonts w:ascii="Times New Roman" w:hAnsi="Times New Roman" w:cs="Times New Roman"/>
          <w:sz w:val="24"/>
          <w:szCs w:val="24"/>
        </w:rPr>
        <w:t xml:space="preserve">, равнение дорог в х. Борисов, равнение дорог и плотин в х. </w:t>
      </w:r>
      <w:proofErr w:type="spellStart"/>
      <w:r w:rsidRPr="00F0472B">
        <w:rPr>
          <w:rFonts w:ascii="Times New Roman" w:hAnsi="Times New Roman" w:cs="Times New Roman"/>
          <w:sz w:val="24"/>
          <w:szCs w:val="24"/>
        </w:rPr>
        <w:t>Майоровский</w:t>
      </w:r>
      <w:proofErr w:type="spellEnd"/>
      <w:r w:rsidRPr="00F0472B">
        <w:rPr>
          <w:rFonts w:ascii="Times New Roman" w:hAnsi="Times New Roman" w:cs="Times New Roman"/>
          <w:sz w:val="24"/>
          <w:szCs w:val="24"/>
        </w:rPr>
        <w:t xml:space="preserve">, Борисов, приобретен щебень (известняк фракции 10-20 мм) на выравнивание дороги по ул. </w:t>
      </w:r>
      <w:proofErr w:type="gramStart"/>
      <w:r w:rsidRPr="00F0472B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F0472B">
        <w:rPr>
          <w:rFonts w:ascii="Times New Roman" w:hAnsi="Times New Roman" w:cs="Times New Roman"/>
          <w:sz w:val="24"/>
          <w:szCs w:val="24"/>
        </w:rPr>
        <w:t>.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По подразделу 0502 «Коммунальное хозяйство» расходы исполнены на сумму 429,7 тыс. рублей, в том числе: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за выполнение обязанности специалиста ЖКХ –  118,5 тыс. руб</w:t>
      </w:r>
      <w:r w:rsidR="00F0472B" w:rsidRPr="00F0472B">
        <w:rPr>
          <w:rFonts w:ascii="Times New Roman" w:hAnsi="Times New Roman" w:cs="Times New Roman"/>
          <w:sz w:val="24"/>
          <w:szCs w:val="24"/>
        </w:rPr>
        <w:t>л</w:t>
      </w:r>
      <w:r w:rsidRPr="00F0472B">
        <w:rPr>
          <w:rFonts w:ascii="Times New Roman" w:hAnsi="Times New Roman" w:cs="Times New Roman"/>
          <w:sz w:val="24"/>
          <w:szCs w:val="24"/>
        </w:rPr>
        <w:t>ей;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72B">
        <w:rPr>
          <w:rFonts w:ascii="Times New Roman" w:hAnsi="Times New Roman" w:cs="Times New Roman"/>
          <w:sz w:val="24"/>
          <w:szCs w:val="24"/>
        </w:rPr>
        <w:t>- ремонт электрооборудования водонапорной башни (</w:t>
      </w:r>
      <w:proofErr w:type="spellStart"/>
      <w:r w:rsidRPr="00F0472B">
        <w:rPr>
          <w:rFonts w:ascii="Times New Roman" w:hAnsi="Times New Roman" w:cs="Times New Roman"/>
          <w:sz w:val="24"/>
          <w:szCs w:val="24"/>
        </w:rPr>
        <w:t>Ахм</w:t>
      </w:r>
      <w:proofErr w:type="spellEnd"/>
      <w:r w:rsidRPr="00F047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472B">
        <w:rPr>
          <w:rFonts w:ascii="Times New Roman" w:hAnsi="Times New Roman" w:cs="Times New Roman"/>
          <w:sz w:val="24"/>
          <w:szCs w:val="24"/>
        </w:rPr>
        <w:t xml:space="preserve"> С) – 7,7 тыс. руб</w:t>
      </w:r>
      <w:r w:rsidR="00F0472B" w:rsidRPr="00F0472B">
        <w:rPr>
          <w:rFonts w:ascii="Times New Roman" w:hAnsi="Times New Roman" w:cs="Times New Roman"/>
          <w:sz w:val="24"/>
          <w:szCs w:val="24"/>
        </w:rPr>
        <w:t>лей;</w:t>
      </w:r>
      <w:r w:rsidRPr="00F04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замена и ремонт насосов на цент</w:t>
      </w:r>
      <w:r w:rsidR="00F0472B" w:rsidRPr="00F0472B">
        <w:rPr>
          <w:rFonts w:ascii="Times New Roman" w:hAnsi="Times New Roman" w:cs="Times New Roman"/>
          <w:sz w:val="24"/>
          <w:szCs w:val="24"/>
        </w:rPr>
        <w:t>р</w:t>
      </w:r>
      <w:r w:rsidRPr="00F0472B">
        <w:rPr>
          <w:rFonts w:ascii="Times New Roman" w:hAnsi="Times New Roman" w:cs="Times New Roman"/>
          <w:sz w:val="24"/>
          <w:szCs w:val="24"/>
        </w:rPr>
        <w:t xml:space="preserve">альной башне в х. Манойлин, </w:t>
      </w:r>
      <w:proofErr w:type="spellStart"/>
      <w:r w:rsidRPr="00F0472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047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472B">
        <w:rPr>
          <w:rFonts w:ascii="Times New Roman" w:hAnsi="Times New Roman" w:cs="Times New Roman"/>
          <w:sz w:val="24"/>
          <w:szCs w:val="24"/>
        </w:rPr>
        <w:t>Юность,</w:t>
      </w:r>
      <w:r w:rsidR="00F0472B" w:rsidRPr="00F0472B">
        <w:rPr>
          <w:rFonts w:ascii="Times New Roman" w:hAnsi="Times New Roman" w:cs="Times New Roman"/>
          <w:sz w:val="24"/>
          <w:szCs w:val="24"/>
        </w:rPr>
        <w:t xml:space="preserve"> </w:t>
      </w:r>
      <w:r w:rsidRPr="00F0472B">
        <w:rPr>
          <w:rFonts w:ascii="Times New Roman" w:hAnsi="Times New Roman" w:cs="Times New Roman"/>
          <w:sz w:val="24"/>
          <w:szCs w:val="24"/>
        </w:rPr>
        <w:t>д</w:t>
      </w:r>
      <w:r w:rsidR="00F0472B" w:rsidRPr="00F0472B">
        <w:rPr>
          <w:rFonts w:ascii="Times New Roman" w:hAnsi="Times New Roman" w:cs="Times New Roman"/>
          <w:sz w:val="24"/>
          <w:szCs w:val="24"/>
        </w:rPr>
        <w:t>.</w:t>
      </w:r>
      <w:r w:rsidRPr="00F0472B">
        <w:rPr>
          <w:rFonts w:ascii="Times New Roman" w:hAnsi="Times New Roman" w:cs="Times New Roman"/>
          <w:sz w:val="24"/>
          <w:szCs w:val="24"/>
        </w:rPr>
        <w:t xml:space="preserve"> 5 – 97,8 тыс. рублей;</w:t>
      </w:r>
      <w:proofErr w:type="gramEnd"/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72B">
        <w:rPr>
          <w:rFonts w:ascii="Times New Roman" w:hAnsi="Times New Roman" w:cs="Times New Roman"/>
          <w:sz w:val="24"/>
          <w:szCs w:val="24"/>
        </w:rPr>
        <w:t>- ремонт системы водоснабжения в х. Манойлин, ул. Школьная, х. Терновой ул. Степная -</w:t>
      </w:r>
      <w:r w:rsidR="00F0472B" w:rsidRPr="00F0472B">
        <w:rPr>
          <w:rFonts w:ascii="Times New Roman" w:hAnsi="Times New Roman" w:cs="Times New Roman"/>
          <w:sz w:val="24"/>
          <w:szCs w:val="24"/>
        </w:rPr>
        <w:t xml:space="preserve"> </w:t>
      </w:r>
      <w:r w:rsidRPr="00F0472B">
        <w:rPr>
          <w:rFonts w:ascii="Times New Roman" w:hAnsi="Times New Roman" w:cs="Times New Roman"/>
          <w:sz w:val="24"/>
          <w:szCs w:val="24"/>
        </w:rPr>
        <w:t>28,4тыс. руб.</w:t>
      </w:r>
      <w:proofErr w:type="gramEnd"/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lastRenderedPageBreak/>
        <w:t>- модернизация системы водоснабжения на водонапорной башне и водозаборной скважины, замена насоса на центральной башне  – 69,2 тыс. рублей;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ремонт насоса – 42,4 тыс. руб.;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приобретено водопроводное и прочее оборудование – 21,8 тыс. рублей;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приобретен насос ЭЦВ 6-10-140 -1шт., лебедка – 43,9 тыс. рублей;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          Расходы по разделу 0503 «Благоустройство» в рамках муниципальной программы «Комплексное благоустройство территории Манойлинского сельского поселения на 2017-2019гг</w:t>
      </w:r>
      <w:r w:rsidR="00F0472B" w:rsidRPr="00F0472B">
        <w:rPr>
          <w:rFonts w:ascii="Times New Roman" w:hAnsi="Times New Roman" w:cs="Times New Roman"/>
          <w:sz w:val="24"/>
          <w:szCs w:val="24"/>
        </w:rPr>
        <w:t>.</w:t>
      </w:r>
      <w:r w:rsidRPr="00F0472B">
        <w:rPr>
          <w:rFonts w:ascii="Times New Roman" w:hAnsi="Times New Roman" w:cs="Times New Roman"/>
          <w:sz w:val="24"/>
          <w:szCs w:val="24"/>
        </w:rPr>
        <w:t xml:space="preserve">» составили: </w:t>
      </w:r>
    </w:p>
    <w:p w:rsidR="00E10FEC" w:rsidRPr="00F0472B" w:rsidRDefault="00E10FEC" w:rsidP="00E1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-«Уличное освещение» - 14</w:t>
      </w:r>
      <w:bookmarkStart w:id="0" w:name="_GoBack"/>
      <w:bookmarkEnd w:id="0"/>
      <w:r w:rsidRPr="00F0472B">
        <w:rPr>
          <w:rFonts w:ascii="Times New Roman" w:hAnsi="Times New Roman" w:cs="Times New Roman"/>
          <w:sz w:val="24"/>
          <w:szCs w:val="24"/>
        </w:rPr>
        <w:t>4,7 тыс. руб. или 79% от плана (бюджетные средства направлены на оплату электроэнергии уличного освещения, замену и ремонт светодиодных светильников, приобретение металлического корпуса);</w:t>
      </w:r>
    </w:p>
    <w:p w:rsidR="00F0472B" w:rsidRPr="00F0472B" w:rsidRDefault="00E10FEC" w:rsidP="00E1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- «Организация и содержание мест захоронений» - фактические расходы за 2018г. составили 33,5 </w:t>
      </w:r>
      <w:proofErr w:type="spellStart"/>
      <w:r w:rsidRPr="00F0472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047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472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0472B">
        <w:rPr>
          <w:rFonts w:ascii="Times New Roman" w:hAnsi="Times New Roman" w:cs="Times New Roman"/>
          <w:sz w:val="24"/>
          <w:szCs w:val="24"/>
        </w:rPr>
        <w:t>. Средства направлены на приобретение траурных венков для возложения на братской могиле, оплачены договора по покосу сухой растительности и уборке мест гражданских захоронений.</w:t>
      </w:r>
    </w:p>
    <w:p w:rsidR="00E10FEC" w:rsidRPr="00F0472B" w:rsidRDefault="00E10FEC" w:rsidP="00E1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- «Прочие мероприятия по благоустройству» - 355,8 тыс. руб. (92%). </w:t>
      </w:r>
      <w:proofErr w:type="gramStart"/>
      <w:r w:rsidRPr="00F0472B">
        <w:rPr>
          <w:rFonts w:ascii="Times New Roman" w:hAnsi="Times New Roman" w:cs="Times New Roman"/>
          <w:sz w:val="24"/>
          <w:szCs w:val="24"/>
        </w:rPr>
        <w:t>Бюджетные ассигнования направлены на оплату договоров по уборке и благоустройству территории поселения, для оплаты работ по трудоустройству сельской молодежи (учащихся школы) в летнем периоде, оплачены работы по обрезке деревье</w:t>
      </w:r>
      <w:r w:rsidR="00F0472B" w:rsidRPr="00F0472B">
        <w:rPr>
          <w:rFonts w:ascii="Times New Roman" w:hAnsi="Times New Roman" w:cs="Times New Roman"/>
          <w:sz w:val="24"/>
          <w:szCs w:val="24"/>
        </w:rPr>
        <w:t xml:space="preserve">в, распиловке, погрузке на территории </w:t>
      </w:r>
      <w:r w:rsidRPr="00F0472B">
        <w:rPr>
          <w:rFonts w:ascii="Times New Roman" w:hAnsi="Times New Roman" w:cs="Times New Roman"/>
          <w:sz w:val="24"/>
          <w:szCs w:val="24"/>
        </w:rPr>
        <w:t xml:space="preserve"> х. Манойлин, покос травы,</w:t>
      </w:r>
      <w:r w:rsidR="00F0472B" w:rsidRPr="00F0472B">
        <w:rPr>
          <w:rFonts w:ascii="Times New Roman" w:hAnsi="Times New Roman" w:cs="Times New Roman"/>
          <w:sz w:val="24"/>
          <w:szCs w:val="24"/>
        </w:rPr>
        <w:t xml:space="preserve"> </w:t>
      </w:r>
      <w:r w:rsidRPr="00F0472B">
        <w:rPr>
          <w:rFonts w:ascii="Times New Roman" w:hAnsi="Times New Roman" w:cs="Times New Roman"/>
          <w:sz w:val="24"/>
          <w:szCs w:val="24"/>
        </w:rPr>
        <w:t>ликвидацию несанкционированных свалок, приобретен ГСМ для проведения работ по благоустройству, хозяйственные товары – мешки для мусора, перчатки, средства малой механизации, сверла, электроды, замки, приобретены</w:t>
      </w:r>
      <w:proofErr w:type="gramEnd"/>
      <w:r w:rsidRPr="00F0472B">
        <w:rPr>
          <w:rFonts w:ascii="Times New Roman" w:hAnsi="Times New Roman" w:cs="Times New Roman"/>
          <w:sz w:val="24"/>
          <w:szCs w:val="24"/>
        </w:rPr>
        <w:t xml:space="preserve"> строительные материалы (доска обрезная, краска, гвозди).</w:t>
      </w:r>
    </w:p>
    <w:p w:rsidR="00E10FEC" w:rsidRPr="00F0472B" w:rsidRDefault="00E10FEC" w:rsidP="00E1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по подразделу 0503 «На организационные вопросы местного значения» использованы остатки межбюджетных трансфертов прошлого года в сумме 66,5 тыс. рублей. Средства направлены на приобретение детского игрового и прочего оборудования (качалка на пружине, качалка балансир, ординарные качели, урна)</w:t>
      </w:r>
    </w:p>
    <w:p w:rsidR="00E10FEC" w:rsidRPr="00F0472B" w:rsidRDefault="00E10FEC" w:rsidP="00E1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                  По подразделу 0707 «Молодежная политика и оздоровление детей» исполнение за 2018 год  составило 8,8 тыс. руб. или 44% от плана. Средства направлены на проведение досуговых мероприятий для детей и молодежи сельского поселения, патриотические мероприятия, посвященные 19 ноября, 2 февраля,</w:t>
      </w:r>
      <w:r w:rsidR="00F0472B" w:rsidRPr="00F0472B">
        <w:rPr>
          <w:rFonts w:ascii="Times New Roman" w:hAnsi="Times New Roman" w:cs="Times New Roman"/>
          <w:sz w:val="24"/>
          <w:szCs w:val="24"/>
        </w:rPr>
        <w:t xml:space="preserve"> </w:t>
      </w:r>
      <w:r w:rsidRPr="00F0472B">
        <w:rPr>
          <w:rFonts w:ascii="Times New Roman" w:hAnsi="Times New Roman" w:cs="Times New Roman"/>
          <w:sz w:val="24"/>
          <w:szCs w:val="24"/>
        </w:rPr>
        <w:t>9 мая.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По разделу 0801 «Культура» исполнение составило 2105,7 тыс. руб. или 92% от плановых годовых назначений. Средства направлены на функционирование деятельности сельского клуба и библиотеки, из них: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 - на выплату з/платы работникам культуры – 666,0 </w:t>
      </w:r>
      <w:proofErr w:type="spellStart"/>
      <w:r w:rsidRPr="00F0472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047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472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0472B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 - коммунальные услуги  - 140,9 тыс. </w:t>
      </w:r>
      <w:proofErr w:type="spellStart"/>
      <w:r w:rsidRPr="00F047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047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услуги связи- 12,7 тыс. руб.,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 - проведены ремонтные работы помещения дома культуры- 388,2 тыс. </w:t>
      </w:r>
      <w:proofErr w:type="spellStart"/>
      <w:r w:rsidRPr="00F047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0472B">
        <w:rPr>
          <w:rFonts w:ascii="Times New Roman" w:hAnsi="Times New Roman" w:cs="Times New Roman"/>
          <w:sz w:val="24"/>
          <w:szCs w:val="24"/>
        </w:rPr>
        <w:t>,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приобрет</w:t>
      </w:r>
      <w:r w:rsidR="00F0472B" w:rsidRPr="00F0472B">
        <w:rPr>
          <w:rFonts w:ascii="Times New Roman" w:hAnsi="Times New Roman" w:cs="Times New Roman"/>
          <w:sz w:val="24"/>
          <w:szCs w:val="24"/>
        </w:rPr>
        <w:t>е</w:t>
      </w:r>
      <w:r w:rsidRPr="00F0472B">
        <w:rPr>
          <w:rFonts w:ascii="Times New Roman" w:hAnsi="Times New Roman" w:cs="Times New Roman"/>
          <w:sz w:val="24"/>
          <w:szCs w:val="24"/>
        </w:rPr>
        <w:t xml:space="preserve">ны строительные материалы для ремонта помещения здания клуба- 382,8 тыс. </w:t>
      </w:r>
      <w:proofErr w:type="spellStart"/>
      <w:r w:rsidRPr="00F047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0472B">
        <w:rPr>
          <w:rFonts w:ascii="Times New Roman" w:hAnsi="Times New Roman" w:cs="Times New Roman"/>
          <w:sz w:val="24"/>
          <w:szCs w:val="24"/>
        </w:rPr>
        <w:t>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- услуги по огнезащитной обработке деревянных конструкций здания клуба, проверка дымоходов, услуги по тех. обслуживанию и текущий ремонт газораспределительных объектов – 18,1 тыс. </w:t>
      </w:r>
      <w:proofErr w:type="spellStart"/>
      <w:r w:rsidRPr="00F047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047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оплачены услуги по уборке здания СДК- 10,9 тыс. рублей;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оплачены услуги по ведению кружка «Умелые ручки»- 14,6 тыс. руб</w:t>
      </w:r>
      <w:r w:rsidR="00F0472B" w:rsidRPr="00F0472B">
        <w:rPr>
          <w:rFonts w:ascii="Times New Roman" w:hAnsi="Times New Roman" w:cs="Times New Roman"/>
          <w:sz w:val="24"/>
          <w:szCs w:val="24"/>
        </w:rPr>
        <w:t>.</w:t>
      </w:r>
      <w:r w:rsidRPr="00F0472B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приобретены канцелярские товары- 8,2 тыс. руб</w:t>
      </w:r>
      <w:r w:rsidR="00F0472B" w:rsidRPr="00F0472B">
        <w:rPr>
          <w:rFonts w:ascii="Times New Roman" w:hAnsi="Times New Roman" w:cs="Times New Roman"/>
          <w:sz w:val="24"/>
          <w:szCs w:val="24"/>
        </w:rPr>
        <w:t>.</w:t>
      </w:r>
      <w:r w:rsidRPr="00F0472B">
        <w:rPr>
          <w:rFonts w:ascii="Times New Roman" w:hAnsi="Times New Roman" w:cs="Times New Roman"/>
          <w:sz w:val="24"/>
          <w:szCs w:val="24"/>
        </w:rPr>
        <w:t>,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- хоз. товары- 1,7 тыс. руб. 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приобретен баннер- 3,8 тыс. руб</w:t>
      </w:r>
      <w:r w:rsidR="00F0472B" w:rsidRPr="00F0472B">
        <w:rPr>
          <w:rFonts w:ascii="Times New Roman" w:hAnsi="Times New Roman" w:cs="Times New Roman"/>
          <w:sz w:val="24"/>
          <w:szCs w:val="24"/>
        </w:rPr>
        <w:t>.</w:t>
      </w:r>
      <w:r w:rsidRPr="00F0472B">
        <w:rPr>
          <w:rFonts w:ascii="Times New Roman" w:hAnsi="Times New Roman" w:cs="Times New Roman"/>
          <w:sz w:val="24"/>
          <w:szCs w:val="24"/>
        </w:rPr>
        <w:t>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приобретены секционные кресла для зрительного зала – 330,0 тыс. рублей;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сборка и установка секционных кресел -  42,5 тыс. руб.;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lastRenderedPageBreak/>
        <w:t>- ГСМ для осуществления поездок на районные культурно-досуговые мероприятия- 5,7 тыс. руб.;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ремонт и установка туалета, работы по уборке строительного мусора у здания СДК – 13,9 тыс. рублей;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оплачены услуги по пошиву занавеса, штор с ламбрекеном – 25,0 тыс. руб</w:t>
      </w:r>
      <w:r w:rsidR="00F0472B" w:rsidRPr="00F0472B">
        <w:rPr>
          <w:rFonts w:ascii="Times New Roman" w:hAnsi="Times New Roman" w:cs="Times New Roman"/>
          <w:sz w:val="24"/>
          <w:szCs w:val="24"/>
        </w:rPr>
        <w:t>.</w:t>
      </w:r>
      <w:r w:rsidRPr="00F0472B">
        <w:rPr>
          <w:rFonts w:ascii="Times New Roman" w:hAnsi="Times New Roman" w:cs="Times New Roman"/>
          <w:sz w:val="24"/>
          <w:szCs w:val="24"/>
        </w:rPr>
        <w:t>,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 ремонт музыкальной системы – 5,0 тыс. руб</w:t>
      </w:r>
      <w:r w:rsidR="00F0472B" w:rsidRPr="00F0472B">
        <w:rPr>
          <w:rFonts w:ascii="Times New Roman" w:hAnsi="Times New Roman" w:cs="Times New Roman"/>
          <w:sz w:val="24"/>
          <w:szCs w:val="24"/>
        </w:rPr>
        <w:t>.</w:t>
      </w:r>
      <w:r w:rsidRPr="00F047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- подписка на </w:t>
      </w:r>
      <w:proofErr w:type="gramStart"/>
      <w:r w:rsidRPr="00F0472B">
        <w:rPr>
          <w:rFonts w:ascii="Times New Roman" w:hAnsi="Times New Roman" w:cs="Times New Roman"/>
          <w:sz w:val="24"/>
          <w:szCs w:val="24"/>
        </w:rPr>
        <w:t>периодические</w:t>
      </w:r>
      <w:proofErr w:type="gramEnd"/>
      <w:r w:rsidRPr="00F0472B">
        <w:rPr>
          <w:rFonts w:ascii="Times New Roman" w:hAnsi="Times New Roman" w:cs="Times New Roman"/>
          <w:sz w:val="24"/>
          <w:szCs w:val="24"/>
        </w:rPr>
        <w:t xml:space="preserve"> печатные издания—9,9 тыс. руб., 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- проведение праздников – 23,3 тыс. руб</w:t>
      </w:r>
      <w:r w:rsidR="00F0472B" w:rsidRPr="00F0472B">
        <w:rPr>
          <w:rFonts w:ascii="Times New Roman" w:hAnsi="Times New Roman" w:cs="Times New Roman"/>
          <w:sz w:val="24"/>
          <w:szCs w:val="24"/>
        </w:rPr>
        <w:t>.</w:t>
      </w:r>
      <w:r w:rsidRPr="00F047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 - прочие расходы (оплата налога на имущество) – 2,5 тыс. руб. </w:t>
      </w:r>
    </w:p>
    <w:p w:rsidR="00E10FEC" w:rsidRPr="00F0472B" w:rsidRDefault="00E10FEC" w:rsidP="00E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EC" w:rsidRPr="00F0472B" w:rsidRDefault="00E10FEC" w:rsidP="00E1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 По подразделу 1001 «Пенсионное обеспечение» фактические расходы исполнены в сумме 29,5 тыс. руб. или 100% от плана. Средства направлены на выплату пенсионного обеспечения за выслугу лет муниципальной службы двум человекам.</w:t>
      </w:r>
    </w:p>
    <w:p w:rsidR="00E10FEC" w:rsidRPr="00F0472B" w:rsidRDefault="00E10FEC" w:rsidP="00E1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По подразделу 1101 «Физическая культура» израсходовано 9,3 тыс. руб. или 75% от плана. </w:t>
      </w:r>
      <w:proofErr w:type="gramStart"/>
      <w:r w:rsidRPr="00F0472B">
        <w:rPr>
          <w:rFonts w:ascii="Times New Roman" w:hAnsi="Times New Roman" w:cs="Times New Roman"/>
          <w:sz w:val="24"/>
          <w:szCs w:val="24"/>
        </w:rPr>
        <w:t>Средства направлены на приобретение ГСМ и спортинвентаря (медали для награждения, кубки, сетка волейбольная, сетка для футбола (ворота).</w:t>
      </w:r>
      <w:proofErr w:type="gramEnd"/>
    </w:p>
    <w:p w:rsidR="00E10FEC" w:rsidRPr="00F0472B" w:rsidRDefault="00E10FEC" w:rsidP="00E1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По подразделу 1202 «Периодическая печать и издательства» расходы составили 18,6 тыс. рублей или 100% от плана за 2018 год. Средства направлены на публикацию нормативно-правовых</w:t>
      </w:r>
      <w:r w:rsidR="00F0472B" w:rsidRPr="00F0472B">
        <w:rPr>
          <w:rFonts w:ascii="Times New Roman" w:hAnsi="Times New Roman" w:cs="Times New Roman"/>
          <w:sz w:val="24"/>
          <w:szCs w:val="24"/>
        </w:rPr>
        <w:t xml:space="preserve"> актов сельского поселения: Решение</w:t>
      </w:r>
      <w:r w:rsidRPr="00F0472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F0472B" w:rsidRPr="00F0472B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Pr="00F0472B">
        <w:rPr>
          <w:rFonts w:ascii="Times New Roman" w:hAnsi="Times New Roman" w:cs="Times New Roman"/>
          <w:sz w:val="24"/>
          <w:szCs w:val="24"/>
        </w:rPr>
        <w:t xml:space="preserve"> №</w:t>
      </w:r>
      <w:r w:rsidR="00F0472B" w:rsidRPr="00F0472B">
        <w:rPr>
          <w:rFonts w:ascii="Times New Roman" w:hAnsi="Times New Roman" w:cs="Times New Roman"/>
          <w:sz w:val="24"/>
          <w:szCs w:val="24"/>
        </w:rPr>
        <w:t xml:space="preserve"> </w:t>
      </w:r>
      <w:r w:rsidRPr="00F0472B">
        <w:rPr>
          <w:rFonts w:ascii="Times New Roman" w:hAnsi="Times New Roman" w:cs="Times New Roman"/>
          <w:sz w:val="24"/>
          <w:szCs w:val="24"/>
        </w:rPr>
        <w:t>66/2 от 14.06.2018</w:t>
      </w:r>
      <w:r w:rsidR="00F0472B" w:rsidRPr="00F0472B">
        <w:rPr>
          <w:rFonts w:ascii="Times New Roman" w:hAnsi="Times New Roman" w:cs="Times New Roman"/>
          <w:sz w:val="24"/>
          <w:szCs w:val="24"/>
        </w:rPr>
        <w:t xml:space="preserve">г. «О назначении выборов», Решение Совета депутатов Манойлинского сельского поселения </w:t>
      </w:r>
      <w:r w:rsidRPr="00F0472B">
        <w:rPr>
          <w:rFonts w:ascii="Times New Roman" w:hAnsi="Times New Roman" w:cs="Times New Roman"/>
          <w:sz w:val="24"/>
          <w:szCs w:val="24"/>
        </w:rPr>
        <w:t>№18/1 от 14.11.2018г., информационного материала в газете «</w:t>
      </w:r>
      <w:proofErr w:type="gramStart"/>
      <w:r w:rsidRPr="00F0472B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F0472B">
        <w:rPr>
          <w:rFonts w:ascii="Times New Roman" w:hAnsi="Times New Roman" w:cs="Times New Roman"/>
          <w:sz w:val="24"/>
          <w:szCs w:val="24"/>
        </w:rPr>
        <w:t xml:space="preserve"> правда» от 14.09.2018г.</w:t>
      </w:r>
    </w:p>
    <w:p w:rsidR="00F0472B" w:rsidRPr="00F0472B" w:rsidRDefault="00F0472B" w:rsidP="00E1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2B" w:rsidRPr="00F0472B" w:rsidRDefault="00EF2955" w:rsidP="00F0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0472B" w:rsidRPr="00F0472B"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EF2955" w:rsidRPr="00F0472B" w:rsidRDefault="00F0472B" w:rsidP="00F04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7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F2955" w:rsidRPr="00F04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С.В.</w:t>
      </w:r>
      <w:r w:rsidR="00E10FEC" w:rsidRPr="00F0472B">
        <w:rPr>
          <w:rFonts w:ascii="Times New Roman" w:hAnsi="Times New Roman" w:cs="Times New Roman"/>
          <w:sz w:val="24"/>
          <w:szCs w:val="24"/>
        </w:rPr>
        <w:t xml:space="preserve"> </w:t>
      </w:r>
      <w:r w:rsidR="00EF2955" w:rsidRPr="00F0472B">
        <w:rPr>
          <w:rFonts w:ascii="Times New Roman" w:hAnsi="Times New Roman" w:cs="Times New Roman"/>
          <w:sz w:val="24"/>
          <w:szCs w:val="24"/>
        </w:rPr>
        <w:t>Литвиненко</w:t>
      </w:r>
    </w:p>
    <w:p w:rsidR="00EF2955" w:rsidRPr="00F0472B" w:rsidRDefault="00EF2955" w:rsidP="00FF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189" w:rsidRPr="00F0472B" w:rsidRDefault="00047189" w:rsidP="00FF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7E" w:rsidRPr="00F0472B" w:rsidRDefault="0014267E" w:rsidP="00FF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7E" w:rsidRPr="00F0472B" w:rsidRDefault="0014267E" w:rsidP="00FF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7E" w:rsidRPr="00F0472B" w:rsidRDefault="0014267E" w:rsidP="00FF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7E" w:rsidRPr="00F0472B" w:rsidRDefault="0014267E" w:rsidP="00FF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7E" w:rsidRPr="00F0472B" w:rsidRDefault="0014267E" w:rsidP="00FF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7E" w:rsidRPr="00F0472B" w:rsidRDefault="0014267E" w:rsidP="00FF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7E" w:rsidRPr="00F0472B" w:rsidRDefault="0014267E" w:rsidP="00FF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7E" w:rsidRPr="00F0472B" w:rsidRDefault="0014267E" w:rsidP="00FF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7E" w:rsidRPr="00F0472B" w:rsidRDefault="0014267E" w:rsidP="00FF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7E" w:rsidRPr="00F0472B" w:rsidRDefault="0014267E" w:rsidP="00FF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7E" w:rsidRPr="00F0472B" w:rsidRDefault="0014267E" w:rsidP="00FF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7E" w:rsidRPr="00F0472B" w:rsidRDefault="0014267E" w:rsidP="00FF68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975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"/>
      </w:tblGrid>
      <w:tr w:rsidR="007A27E7" w:rsidRPr="00F0472B" w:rsidTr="00A35C62">
        <w:trPr>
          <w:trHeight w:val="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A27E7" w:rsidRPr="00F0472B" w:rsidRDefault="007A27E7" w:rsidP="00A3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FFD" w:rsidRPr="00F0472B" w:rsidRDefault="00EA4FFD" w:rsidP="00672BCD">
      <w:pPr>
        <w:tabs>
          <w:tab w:val="right" w:pos="6681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A4FFD" w:rsidRPr="00F0472B" w:rsidSect="00DA1AAE">
      <w:pgSz w:w="11906" w:h="16838" w:code="9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4D" w:rsidRDefault="00483B4D" w:rsidP="007A27E7">
      <w:pPr>
        <w:spacing w:after="0" w:line="240" w:lineRule="auto"/>
      </w:pPr>
      <w:r>
        <w:separator/>
      </w:r>
    </w:p>
  </w:endnote>
  <w:endnote w:type="continuationSeparator" w:id="0">
    <w:p w:rsidR="00483B4D" w:rsidRDefault="00483B4D" w:rsidP="007A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4D" w:rsidRDefault="00483B4D" w:rsidP="007A27E7">
      <w:pPr>
        <w:spacing w:after="0" w:line="240" w:lineRule="auto"/>
      </w:pPr>
      <w:r>
        <w:separator/>
      </w:r>
    </w:p>
  </w:footnote>
  <w:footnote w:type="continuationSeparator" w:id="0">
    <w:p w:rsidR="00483B4D" w:rsidRDefault="00483B4D" w:rsidP="007A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E89"/>
    <w:multiLevelType w:val="hybridMultilevel"/>
    <w:tmpl w:val="E8A21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133E8"/>
    <w:multiLevelType w:val="hybridMultilevel"/>
    <w:tmpl w:val="E8A21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02D"/>
    <w:rsid w:val="00047189"/>
    <w:rsid w:val="00085A1C"/>
    <w:rsid w:val="000A7499"/>
    <w:rsid w:val="000E2A65"/>
    <w:rsid w:val="001373C9"/>
    <w:rsid w:val="0014267E"/>
    <w:rsid w:val="00191D4A"/>
    <w:rsid w:val="00240C03"/>
    <w:rsid w:val="002C0E2C"/>
    <w:rsid w:val="00306595"/>
    <w:rsid w:val="00327425"/>
    <w:rsid w:val="003411AB"/>
    <w:rsid w:val="00483B4D"/>
    <w:rsid w:val="0049697D"/>
    <w:rsid w:val="0049793C"/>
    <w:rsid w:val="00566D66"/>
    <w:rsid w:val="00590728"/>
    <w:rsid w:val="00672BCD"/>
    <w:rsid w:val="00674F15"/>
    <w:rsid w:val="00702AFD"/>
    <w:rsid w:val="0072128F"/>
    <w:rsid w:val="00790FAA"/>
    <w:rsid w:val="007A27E7"/>
    <w:rsid w:val="007F3F70"/>
    <w:rsid w:val="00837F28"/>
    <w:rsid w:val="008C302D"/>
    <w:rsid w:val="009A5D64"/>
    <w:rsid w:val="009C7E8E"/>
    <w:rsid w:val="009E4D40"/>
    <w:rsid w:val="00A35C62"/>
    <w:rsid w:val="00A6453A"/>
    <w:rsid w:val="00BA5BD4"/>
    <w:rsid w:val="00C757B9"/>
    <w:rsid w:val="00C92E66"/>
    <w:rsid w:val="00CE4DBA"/>
    <w:rsid w:val="00D35E2A"/>
    <w:rsid w:val="00DA1AAE"/>
    <w:rsid w:val="00DC6643"/>
    <w:rsid w:val="00E10FEC"/>
    <w:rsid w:val="00E815CF"/>
    <w:rsid w:val="00E83763"/>
    <w:rsid w:val="00EA4FFD"/>
    <w:rsid w:val="00EF2955"/>
    <w:rsid w:val="00F0472B"/>
    <w:rsid w:val="00F3633A"/>
    <w:rsid w:val="00FC42F0"/>
    <w:rsid w:val="00FC4686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B3"/>
    <w:pPr>
      <w:ind w:left="720"/>
      <w:contextualSpacing/>
    </w:pPr>
  </w:style>
  <w:style w:type="paragraph" w:customStyle="1" w:styleId="rmcwaoth">
    <w:name w:val="rmcwaoth"/>
    <w:basedOn w:val="a"/>
    <w:rsid w:val="0014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6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267E"/>
  </w:style>
  <w:style w:type="paragraph" w:styleId="a5">
    <w:name w:val="header"/>
    <w:basedOn w:val="a"/>
    <w:link w:val="a6"/>
    <w:uiPriority w:val="99"/>
    <w:semiHidden/>
    <w:unhideWhenUsed/>
    <w:rsid w:val="007A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27E7"/>
  </w:style>
  <w:style w:type="paragraph" w:styleId="a7">
    <w:name w:val="footer"/>
    <w:basedOn w:val="a"/>
    <w:link w:val="a8"/>
    <w:uiPriority w:val="99"/>
    <w:semiHidden/>
    <w:unhideWhenUsed/>
    <w:rsid w:val="007A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27E7"/>
  </w:style>
  <w:style w:type="paragraph" w:styleId="a9">
    <w:name w:val="Balloon Text"/>
    <w:basedOn w:val="a"/>
    <w:link w:val="aa"/>
    <w:uiPriority w:val="99"/>
    <w:semiHidden/>
    <w:unhideWhenUsed/>
    <w:rsid w:val="0004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21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5644-0CB2-4CAC-98F0-6E498038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2006-01-06T19:07:00Z</cp:lastPrinted>
  <dcterms:created xsi:type="dcterms:W3CDTF">2015-03-05T08:38:00Z</dcterms:created>
  <dcterms:modified xsi:type="dcterms:W3CDTF">2019-04-18T09:29:00Z</dcterms:modified>
</cp:coreProperties>
</file>