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3" w:rsidRPr="00320633" w:rsidRDefault="00320633" w:rsidP="00320633">
      <w:pPr>
        <w:shd w:val="clear" w:color="auto" w:fill="FFFFFF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4"/>
          <w:szCs w:val="24"/>
        </w:rPr>
      </w:pPr>
      <w:r w:rsidRPr="00320633">
        <w:rPr>
          <w:rFonts w:ascii="Times New Roman" w:eastAsia="Times New Roman" w:hAnsi="Times New Roman" w:cs="Times New Roman"/>
          <w:b/>
          <w:bCs/>
          <w:color w:val="336299"/>
          <w:kern w:val="36"/>
          <w:sz w:val="24"/>
          <w:szCs w:val="24"/>
        </w:rPr>
        <w:t>Сведения о полномочиях органа местного самоуправления, задачах и функциях его структурных подразделений, перечень законов и иных нормативных правовых актов, определяющих эти полномочия, задачи и функции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0"/>
        <w:gridCol w:w="3611"/>
        <w:gridCol w:w="3784"/>
      </w:tblGrid>
      <w:tr w:rsidR="00891FD5" w:rsidRPr="00320633" w:rsidTr="00320633"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99CCCC"/>
            <w:vAlign w:val="center"/>
            <w:hideMark/>
          </w:tcPr>
          <w:p w:rsidR="00320633" w:rsidRPr="00320633" w:rsidRDefault="00320633" w:rsidP="0032063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33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Орган местного самоуправления </w:t>
            </w: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99CCCC"/>
            <w:vAlign w:val="center"/>
            <w:hideMark/>
          </w:tcPr>
          <w:p w:rsidR="00320633" w:rsidRPr="00320633" w:rsidRDefault="00320633" w:rsidP="0032063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33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Полномочия органа местного самоуправления</w:t>
            </w: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99CCCC"/>
            <w:vAlign w:val="center"/>
            <w:hideMark/>
          </w:tcPr>
          <w:p w:rsidR="00320633" w:rsidRPr="00320633" w:rsidRDefault="00320633" w:rsidP="0032063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33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Перечень законов и иных нормативных правовых актов, определяющих полномочия</w:t>
            </w:r>
          </w:p>
        </w:tc>
      </w:tr>
      <w:tr w:rsidR="00891FD5" w:rsidRPr="00320633" w:rsidTr="00320633"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320633" w:rsidRPr="00320633" w:rsidRDefault="00320633" w:rsidP="0032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1. Глава Манойлинского сельского поселения обладает следующими полномочиями:</w:t>
            </w:r>
          </w:p>
          <w:p w:rsidR="00320633" w:rsidRPr="00320633" w:rsidRDefault="00320633" w:rsidP="0032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633">
              <w:rPr>
                <w:rFonts w:ascii="Times New Roman" w:hAnsi="Times New Roman" w:cs="Times New Roman"/>
                <w:sz w:val="20"/>
                <w:szCs w:val="20"/>
              </w:rPr>
              <w:t xml:space="preserve">1) представляет </w:t>
            </w:r>
            <w:proofErr w:type="spellStart"/>
            <w:r w:rsidRPr="00320633">
              <w:rPr>
                <w:rFonts w:ascii="Times New Roman" w:hAnsi="Times New Roman" w:cs="Times New Roman"/>
                <w:sz w:val="20"/>
                <w:szCs w:val="20"/>
              </w:rPr>
              <w:t>Манойлинское</w:t>
            </w:r>
            <w:proofErr w:type="spellEnd"/>
            <w:r w:rsidRPr="0032063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Манойлинского сельского поселения;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 xml:space="preserve">2) подписывает и обнародует в </w:t>
            </w:r>
            <w:proofErr w:type="gramStart"/>
            <w:r w:rsidRPr="00320633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320633">
              <w:rPr>
                <w:rFonts w:ascii="Times New Roman" w:hAnsi="Times New Roman" w:cs="Times New Roman"/>
              </w:rPr>
              <w:t xml:space="preserve"> установленном настоящим Уставом, нормативные правовые акты, принятые  Советом депутатов Манойлинского сельского поселения;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3) издает в пределах своих полномочий правовые акты;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4) организует выполнение нормативных правовых актов Совета депутатов Манойлинского сельского поселения  в рамках своих полномочий;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5) обладает правом  внесения в Совет депутатов Манойлинского сельского поселения проектов муниципальных правовых актов;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6) представляет на утверждение Советом депутатов Манойлинского сельского поселения  проект бюджета Манойлинского сельского поселения и отчет об его исполнении;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7) представляет на рассмотрение Советом депутатов Манойлинского сельского поселения 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Манойлинского  сельского поселения;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8) формирует администрацию Манойлинского сельского поселения и руководит ее деятельностью в соответствии с настоящим Уставом и Положением об администрации Манойлинского сельского поселения;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 xml:space="preserve"> 9) назначает и освобождает от должности руководителей структурных подразделений администрации Манойлинского сельского поселения, а также руководителей муниципальных предприятий и учреждений;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lastRenderedPageBreak/>
              <w:t>10) принимает меры поощрения и дисциплинарной ответственности к назначенным им должностным лицам;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11) представляет на утверждение Совета депутатов Манойлинского сельского поселения  планы и программы социально - экономического развития Манойлинского сельского поселения, отчеты об их исполнении;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12) рассматривает отчеты и доклады руководителей органов администрации Манойлинского сельского поселения;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13) организует проверку деятельности  органов администрации Манойлинского сельского поселения в соответствии с федеральными законами, законами Волгоградской области и настоящим Уставом;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14) принимает меры по обеспечению и защите интересов Манойлинского сельского поселения в суде, арбитражном суде, а также соответствующих органах государственной власти и управления;</w:t>
            </w:r>
          </w:p>
          <w:p w:rsidR="00320633" w:rsidRPr="00320633" w:rsidRDefault="00320633" w:rsidP="0032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633">
              <w:rPr>
                <w:rFonts w:ascii="Times New Roman" w:hAnsi="Times New Roman" w:cs="Times New Roman"/>
                <w:sz w:val="20"/>
                <w:szCs w:val="20"/>
              </w:rPr>
              <w:t>15) от имени администрации Манойлинского сельского поселения подписывает исковые заявления в суды;</w:t>
            </w:r>
          </w:p>
          <w:p w:rsidR="00320633" w:rsidRPr="00320633" w:rsidRDefault="00320633" w:rsidP="0032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633">
              <w:rPr>
                <w:rFonts w:ascii="Times New Roman" w:hAnsi="Times New Roman" w:cs="Times New Roman"/>
                <w:sz w:val="20"/>
                <w:szCs w:val="20"/>
              </w:rPr>
              <w:t>16) организует и обеспечивает исполнение отдельных государственных полномочий, переданных в ведение Манойлинского сельского поселения федеральными законами, законами Волгоградской области;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17) в соответствии с федеральным законодательством и законодательством Волгоградской области отменяет или приостанавливает действие приказов и распоряжений, принятых   руководителями структурных подразделений администрации Манойлинского сельского поселения, в случае, если они противоречат Конституции Российской Федерации, федеральным законам, законам Волгоградской области, настоящему Уставу, а также решениям Совета депутатов Манойлинского сельского поселения;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18) получает от предприятий, учреждений и организаций, расположенных на территории Манойлинского сельского поселения, сведения, необходимые для анализа социально - экономического развития  Манойлинского сельского поселения;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19) координирует деятельность органов территориального общественного самоуправления;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 xml:space="preserve">20) исполняет бюджет Манойлинского сельского поселения  в соответствии с бюджетным законодательством </w:t>
            </w:r>
            <w:r w:rsidRPr="00320633">
              <w:rPr>
                <w:rFonts w:ascii="Times New Roman" w:hAnsi="Times New Roman" w:cs="Times New Roman"/>
              </w:rPr>
              <w:lastRenderedPageBreak/>
              <w:t>Российской Федерации;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21) предлагает изменения и дополнения в настоящий Устав;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 xml:space="preserve">22) выступает гарантом экологической безопасности сельского поселения, возглавляет и координирует деятельность по предотвращению чрезвычайных ситуаций в </w:t>
            </w:r>
            <w:proofErr w:type="spellStart"/>
            <w:r w:rsidRPr="00320633">
              <w:rPr>
                <w:rFonts w:ascii="Times New Roman" w:hAnsi="Times New Roman" w:cs="Times New Roman"/>
              </w:rPr>
              <w:t>Манойлинском</w:t>
            </w:r>
            <w:proofErr w:type="spellEnd"/>
            <w:r w:rsidRPr="00320633">
              <w:rPr>
                <w:rFonts w:ascii="Times New Roman" w:hAnsi="Times New Roman" w:cs="Times New Roman"/>
              </w:rPr>
              <w:t xml:space="preserve"> сельском поселении и ликвидации их последствий;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23) осуществляет личный прием граждан не реже одного раза в месяц, рассматривает предложения, заявления и жалобы граждан, принимает по ним решения;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24) принимает меры к сохранению, реконструкции и использованию памятников истории и культуры Манойлинского сельского поселения.</w:t>
            </w:r>
          </w:p>
          <w:p w:rsidR="00320633" w:rsidRPr="00320633" w:rsidRDefault="00320633" w:rsidP="00320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633">
              <w:rPr>
                <w:rFonts w:ascii="Times New Roman" w:hAnsi="Times New Roman" w:cs="Times New Roman"/>
                <w:sz w:val="20"/>
                <w:szCs w:val="20"/>
              </w:rPr>
              <w:t xml:space="preserve"> 25) вправе требовать созыва внеочередного заседания Совета депутатов Манойлинского сельского поселения;</w:t>
            </w:r>
            <w:r w:rsidRPr="00320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</w:p>
          <w:p w:rsidR="00320633" w:rsidRPr="00320633" w:rsidRDefault="00320633" w:rsidP="00320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633">
              <w:rPr>
                <w:rFonts w:ascii="Times New Roman" w:hAnsi="Times New Roman" w:cs="Times New Roman"/>
                <w:sz w:val="20"/>
                <w:szCs w:val="20"/>
              </w:rPr>
              <w:t xml:space="preserve"> 26)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Волгоградской области.</w:t>
            </w:r>
          </w:p>
          <w:p w:rsidR="00320633" w:rsidRPr="00320633" w:rsidRDefault="00320633" w:rsidP="00320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633">
              <w:rPr>
                <w:rFonts w:ascii="Times New Roman" w:hAnsi="Times New Roman" w:cs="Times New Roman"/>
                <w:sz w:val="20"/>
                <w:szCs w:val="20"/>
              </w:rPr>
              <w:t xml:space="preserve">1.1. Глава Манойлинского  сельского поселения представляет Совету депутатов Манойлинского  сельского поселения ежегодные отчеты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 Манойлинского сельского поселения.  </w:t>
            </w:r>
          </w:p>
          <w:p w:rsidR="00320633" w:rsidRPr="00320633" w:rsidRDefault="00320633" w:rsidP="003206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33">
              <w:rPr>
                <w:rFonts w:ascii="Times New Roman" w:hAnsi="Times New Roman" w:cs="Times New Roman"/>
              </w:rPr>
              <w:t>2. Глава Манойлинского сельского поселения  имеет иные полномочия в соответствии с федеральным законом и законодательством Волгоградской области.</w:t>
            </w:r>
          </w:p>
          <w:p w:rsidR="00320633" w:rsidRPr="00320633" w:rsidRDefault="00320633" w:rsidP="00320633">
            <w:pPr>
              <w:pStyle w:val="Con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320633" w:rsidRPr="00320633" w:rsidRDefault="00320633" w:rsidP="0032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Конституция Российской Федерации; </w:t>
            </w:r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Федеральный закон от 06.10.2003  № 131-ФЗ «Об общих принципах организации местного самоуправления в Российской Федерации»;</w:t>
            </w:r>
            <w:proofErr w:type="gramStart"/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Устав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Манойлинского сельского поселения</w:t>
            </w:r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1FD5" w:rsidRPr="00320633" w:rsidTr="00320633"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320633" w:rsidRPr="00320633" w:rsidRDefault="00320633" w:rsidP="0032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Совет депутатов Манойлинского сельского поселения</w:t>
            </w:r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>1. В исключительной компетенции Совета депутатов Манойлинского сельского поселения находится:</w:t>
            </w:r>
          </w:p>
          <w:p w:rsidR="00891FD5" w:rsidRPr="00891FD5" w:rsidRDefault="00891FD5" w:rsidP="008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D5">
              <w:rPr>
                <w:rFonts w:ascii="Times New Roman" w:hAnsi="Times New Roman" w:cs="Times New Roman"/>
                <w:sz w:val="20"/>
                <w:szCs w:val="20"/>
              </w:rPr>
              <w:t>1) принятие устава Манойлинского сельского поселения и внесение в него изменений и дополнений;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>2) утверждение бюджета Манойлинского сельского поселения и отчета об его исполнении;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 xml:space="preserve">3) установление, изменение и отмена местных налогов и сборов в соответствии   законодательством Российской Федерации  о налогах и </w:t>
            </w:r>
            <w:r w:rsidRPr="00891FD5">
              <w:rPr>
                <w:rFonts w:ascii="Times New Roman" w:hAnsi="Times New Roman" w:cs="Times New Roman"/>
              </w:rPr>
              <w:lastRenderedPageBreak/>
              <w:t>сборах;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 xml:space="preserve">4) утверждение структуры  администрации Манойлинского сельского поселения по представлению главы Манойлинского сельского поселения; 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>5) принятие планов и программ развития Манойлинского сельского поселения, утверждение отчетов об их исполнении;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>6) принятие решения о создании органа по управлению имуществом, установление порядка управления и распоряжения муниципальной собственностью;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 xml:space="preserve"> 7) определение порядка материально-технического и организационного обеспечения деятельности органов местного самоуправления;</w:t>
            </w:r>
          </w:p>
          <w:p w:rsidR="00891FD5" w:rsidRPr="00891FD5" w:rsidRDefault="00891FD5" w:rsidP="008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D5">
              <w:rPr>
                <w:rFonts w:ascii="Times New Roman" w:hAnsi="Times New Roman" w:cs="Times New Roman"/>
                <w:sz w:val="20"/>
                <w:szCs w:val="20"/>
              </w:rPr>
              <w:t>8) </w:t>
            </w:r>
            <w:r w:rsidRPr="00891FD5">
              <w:rPr>
                <w:rStyle w:val="FontStyle16"/>
                <w:sz w:val="20"/>
                <w:szCs w:val="20"/>
              </w:rPr>
              <w:t xml:space="preserve">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      </w:r>
            <w:r w:rsidRPr="00891FD5">
              <w:rPr>
                <w:rFonts w:ascii="Times New Roman" w:hAnsi="Times New Roman" w:cs="Times New Roman"/>
                <w:sz w:val="20"/>
                <w:szCs w:val="20"/>
              </w:rPr>
              <w:t>, выполнение работ, за исключением случаев, предусмотренных  федеральными законами;</w:t>
            </w:r>
          </w:p>
          <w:p w:rsidR="00891FD5" w:rsidRPr="00891FD5" w:rsidRDefault="00891FD5" w:rsidP="008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D5">
              <w:rPr>
                <w:rFonts w:ascii="Times New Roman" w:hAnsi="Times New Roman" w:cs="Times New Roman"/>
                <w:sz w:val="20"/>
                <w:szCs w:val="20"/>
              </w:rPr>
              <w:t>9) определение порядка участия Манойлинского сельского поселения в организациях межмуниципального сотрудничества;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>10)  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значения.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 xml:space="preserve"> 11) формирование избирательной комиссии Манойлинского сельского поселения в соответствии с действующим законодательством; 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>12) определение в соответствии с законодательством Российской Федерации порядка предоставления, использования и изъятия земельных участков, а также распоряжения земельными участками, находящимися на территории  Манойлинского сельского поселения;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>13) принятие концепции развития, генерального плана и правил застройки  территории Манойлинского сельского поселения;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>14) внесение в органы государственной власти Волгоградской области  инициатив, оформленных в виде решений  Совета депутатов Манойлинского сельского поселения, об изменении границ Манойлинского сельского поселения,  преобразовании  Манойлинского сельского поселения;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 xml:space="preserve">15) определение порядка </w:t>
            </w:r>
            <w:r w:rsidRPr="00891FD5">
              <w:rPr>
                <w:rFonts w:ascii="Times New Roman" w:hAnsi="Times New Roman" w:cs="Times New Roman"/>
              </w:rPr>
              <w:lastRenderedPageBreak/>
              <w:t xml:space="preserve">формирования, размещения, и </w:t>
            </w:r>
            <w:proofErr w:type="gramStart"/>
            <w:r w:rsidRPr="00891FD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91FD5">
              <w:rPr>
                <w:rFonts w:ascii="Times New Roman" w:hAnsi="Times New Roman" w:cs="Times New Roman"/>
              </w:rPr>
              <w:t xml:space="preserve"> исполнением  муниципального заказа;</w:t>
            </w:r>
          </w:p>
          <w:p w:rsidR="00891FD5" w:rsidRPr="00891FD5" w:rsidRDefault="00891FD5" w:rsidP="0089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D5">
              <w:rPr>
                <w:rFonts w:ascii="Times New Roman" w:hAnsi="Times New Roman" w:cs="Times New Roman"/>
                <w:sz w:val="20"/>
                <w:szCs w:val="20"/>
              </w:rPr>
              <w:t xml:space="preserve"> 16) принятие решения о привлечении жителей Манойлинского сельского поселения к социально значимым работам;</w:t>
            </w:r>
          </w:p>
          <w:p w:rsidR="00891FD5" w:rsidRPr="00891FD5" w:rsidRDefault="00891FD5" w:rsidP="0089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D5">
              <w:rPr>
                <w:rFonts w:ascii="Times New Roman" w:hAnsi="Times New Roman" w:cs="Times New Roman"/>
                <w:sz w:val="20"/>
                <w:szCs w:val="20"/>
              </w:rPr>
              <w:t xml:space="preserve"> 17) принятие решения об удалении главы  Манойлинского сельского поселения в отставку.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 xml:space="preserve"> 1.1. Совет депутатов Манойлинского сельского поселения заслушивает ежегодные отчеты главы Манойлинского   сельского поселения о результатах его деятельности, деятельности местной администрации и иных подведомственных главе Манойлинского сельского поселения органов местного самоуправления, в том числе о решении вопросов, поставленных Советом депутатов  Манойлинского сельского поселения. 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>2.  Совет депутатов Манойлинского сельского поселения обладает иными полномочиями, определенными федеральными законами, законами Волгоградской области.</w:t>
            </w:r>
          </w:p>
          <w:p w:rsidR="00320633" w:rsidRPr="00320633" w:rsidRDefault="00320633" w:rsidP="003206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320633" w:rsidRPr="00320633" w:rsidRDefault="00320633" w:rsidP="0089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Конституция Российской Федерации; </w:t>
            </w:r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Федеральный закон от 06.10.2003  № 131-ФЗ «Об общих принципах организации местного самоуправления в Российской Федерации»;</w:t>
            </w:r>
            <w:proofErr w:type="gramStart"/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Устав  </w:t>
            </w:r>
            <w:r w:rsidR="00891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Манойлинского сельского поселения</w:t>
            </w:r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1FD5" w:rsidRPr="00320633" w:rsidTr="00320633"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320633" w:rsidRPr="00320633" w:rsidRDefault="00320633" w:rsidP="0089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="00891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Манойлинского сельского поселения</w:t>
            </w:r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>. К компетенции администрации Манойлинского сельского поселения относится: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 xml:space="preserve">1) обеспечение исполнения решений органов местного самоуправления Манойлинского сельского поселения по реализации вопросов местного значения; 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>2) обеспечение исполнения полномочий органов местного самоуправления Манойлинского сельского поселения по решению вопросов местного значения Манойлинского сельского поселения в соответствии с федеральными законами, нормативными правовыми актами Совета депутатов Манойлинского сельского поселения, постановлениями и распоряжениями главы Манойлинского сельского поселения;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>3) осуществление отдельных государственных полномочий, переданных органам местного самоуправления федеральными законами и законами Волгоградской области;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 xml:space="preserve">4)  администрация Манойлинского сельского поселения  обладает иными полномочиями, определенными федеральными законами, законами Волгоградской области и положением об администрации Манойлинского </w:t>
            </w:r>
            <w:r w:rsidRPr="00891FD5">
              <w:rPr>
                <w:rFonts w:ascii="Times New Roman" w:hAnsi="Times New Roman" w:cs="Times New Roman"/>
              </w:rPr>
              <w:lastRenderedPageBreak/>
              <w:t>сельского поселения.</w:t>
            </w:r>
          </w:p>
          <w:p w:rsidR="00891FD5" w:rsidRPr="00891FD5" w:rsidRDefault="00891FD5" w:rsidP="00891F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FD5">
              <w:rPr>
                <w:rFonts w:ascii="Times New Roman" w:hAnsi="Times New Roman" w:cs="Times New Roman"/>
              </w:rPr>
              <w:t>2. Функции и полномочия  структурных подразделений администрации Манойлинского сельского поселения, а также организация и порядок их деятельности определяются положениями о структурных подразделениях администрации Манойлинского сельского поселения, утверждаемыми главой Манойлинского сельского поселения.</w:t>
            </w:r>
          </w:p>
          <w:p w:rsidR="00320633" w:rsidRPr="00320633" w:rsidRDefault="00320633" w:rsidP="0089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320633" w:rsidRPr="00320633" w:rsidRDefault="00320633" w:rsidP="0089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осуществляет свою деятельность в соответствии с федеральными законами, законами </w:t>
            </w:r>
            <w:r w:rsidR="00891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Уставом  </w:t>
            </w:r>
            <w:r w:rsidR="00891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Манойлинского сельского поселения </w:t>
            </w:r>
            <w:r w:rsidRPr="0032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не может принимать решений по вопросам, входящим в компетенцию других муниципальных образований, а также органов государственной власти.</w:t>
            </w:r>
          </w:p>
        </w:tc>
      </w:tr>
    </w:tbl>
    <w:p w:rsidR="003367C7" w:rsidRPr="00320633" w:rsidRDefault="003367C7" w:rsidP="003206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367C7" w:rsidRPr="0032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633"/>
    <w:rsid w:val="00320633"/>
    <w:rsid w:val="003367C7"/>
    <w:rsid w:val="0089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633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63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a3">
    <w:name w:val="Strong"/>
    <w:basedOn w:val="a0"/>
    <w:uiPriority w:val="22"/>
    <w:qFormat/>
    <w:rsid w:val="00320633"/>
    <w:rPr>
      <w:b/>
      <w:bCs/>
    </w:rPr>
  </w:style>
  <w:style w:type="paragraph" w:customStyle="1" w:styleId="ConsNormal">
    <w:name w:val="ConsNormal"/>
    <w:rsid w:val="003206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891FD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1298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2014-04-15T11:37:00Z</dcterms:created>
  <dcterms:modified xsi:type="dcterms:W3CDTF">2014-04-15T11:52:00Z</dcterms:modified>
</cp:coreProperties>
</file>