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F4" w:rsidRPr="000D5BF4" w:rsidRDefault="000D5BF4" w:rsidP="000D5BF4">
      <w:pPr>
        <w:spacing w:after="0" w:line="640" w:lineRule="atLeast"/>
        <w:jc w:val="center"/>
        <w:outlineLvl w:val="0"/>
        <w:rPr>
          <w:rFonts w:ascii="inherit" w:eastAsia="Times New Roman" w:hAnsi="inherit" w:cs="Helvetica"/>
          <w:b/>
          <w:bCs/>
          <w:color w:val="333333"/>
          <w:kern w:val="36"/>
          <w:sz w:val="36"/>
          <w:szCs w:val="36"/>
        </w:rPr>
      </w:pPr>
      <w:r w:rsidRPr="000D5BF4">
        <w:rPr>
          <w:rFonts w:ascii="inherit" w:eastAsia="Times New Roman" w:hAnsi="inherit" w:cs="Helvetica"/>
          <w:b/>
          <w:bCs/>
          <w:color w:val="333333"/>
          <w:kern w:val="36"/>
          <w:sz w:val="36"/>
          <w:szCs w:val="36"/>
        </w:rPr>
        <w:t>Памятки по противодействию экстремизму</w:t>
      </w:r>
    </w:p>
    <w:p w:rsidR="000D5BF4" w:rsidRDefault="000D5BF4" w:rsidP="000D5BF4">
      <w:pPr>
        <w:spacing w:after="0" w:line="320" w:lineRule="atLeast"/>
        <w:jc w:val="center"/>
        <w:rPr>
          <w:rFonts w:ascii="Helvetica" w:eastAsia="Times New Roman" w:hAnsi="Helvetica" w:cs="Helvetica"/>
          <w:b/>
          <w:bCs/>
          <w:color w:val="333333"/>
          <w:sz w:val="20"/>
        </w:rPr>
      </w:pPr>
    </w:p>
    <w:p w:rsidR="000D5BF4" w:rsidRPr="000D5BF4" w:rsidRDefault="000D5BF4" w:rsidP="000D5BF4">
      <w:pPr>
        <w:spacing w:after="0" w:line="320" w:lineRule="atLeast"/>
        <w:jc w:val="center"/>
        <w:rPr>
          <w:rFonts w:ascii="Helvetica" w:eastAsia="Times New Roman" w:hAnsi="Helvetica" w:cs="Helvetica"/>
          <w:color w:val="333333"/>
          <w:sz w:val="20"/>
          <w:szCs w:val="20"/>
        </w:rPr>
      </w:pPr>
      <w:r w:rsidRPr="000D5BF4">
        <w:rPr>
          <w:rFonts w:ascii="Helvetica" w:eastAsia="Times New Roman" w:hAnsi="Helvetica" w:cs="Helvetica"/>
          <w:b/>
          <w:bCs/>
          <w:color w:val="333333"/>
          <w:sz w:val="20"/>
        </w:rPr>
        <w:t>ПАМЯТКА</w:t>
      </w:r>
    </w:p>
    <w:p w:rsidR="000D5BF4" w:rsidRDefault="000D5BF4" w:rsidP="000D5BF4">
      <w:pPr>
        <w:spacing w:after="0" w:line="320" w:lineRule="atLeast"/>
        <w:jc w:val="center"/>
        <w:rPr>
          <w:rFonts w:ascii="Helvetica" w:eastAsia="Times New Roman" w:hAnsi="Helvetica" w:cs="Helvetica"/>
          <w:b/>
          <w:bCs/>
          <w:color w:val="333333"/>
          <w:sz w:val="20"/>
        </w:rPr>
      </w:pPr>
      <w:r>
        <w:rPr>
          <w:rFonts w:ascii="Helvetica" w:eastAsia="Times New Roman" w:hAnsi="Helvetica" w:cs="Helvetica"/>
          <w:b/>
          <w:bCs/>
          <w:color w:val="333333"/>
          <w:sz w:val="20"/>
        </w:rPr>
        <w:t>р</w:t>
      </w:r>
      <w:r w:rsidRPr="000D5BF4">
        <w:rPr>
          <w:rFonts w:ascii="Helvetica" w:eastAsia="Times New Roman" w:hAnsi="Helvetica" w:cs="Helvetica"/>
          <w:b/>
          <w:bCs/>
          <w:color w:val="333333"/>
          <w:sz w:val="20"/>
        </w:rPr>
        <w:t>одителям</w:t>
      </w:r>
      <w:r>
        <w:rPr>
          <w:rFonts w:ascii="Helvetica" w:eastAsia="Times New Roman" w:hAnsi="Helvetica" w:cs="Helvetica"/>
          <w:color w:val="333333"/>
          <w:sz w:val="20"/>
          <w:szCs w:val="20"/>
        </w:rPr>
        <w:t xml:space="preserve"> </w:t>
      </w:r>
      <w:r w:rsidRPr="000D5BF4">
        <w:rPr>
          <w:rFonts w:ascii="Helvetica" w:eastAsia="Times New Roman" w:hAnsi="Helvetica" w:cs="Helvetica"/>
          <w:b/>
          <w:bCs/>
          <w:color w:val="333333"/>
          <w:sz w:val="20"/>
        </w:rPr>
        <w:t>по профилактике экстремизма </w:t>
      </w:r>
    </w:p>
    <w:p w:rsidR="000D5BF4" w:rsidRPr="000D5BF4" w:rsidRDefault="000D5BF4" w:rsidP="000D5BF4">
      <w:pPr>
        <w:spacing w:after="0" w:line="320" w:lineRule="atLeast"/>
        <w:jc w:val="center"/>
        <w:rPr>
          <w:rFonts w:ascii="Helvetica" w:eastAsia="Times New Roman" w:hAnsi="Helvetica" w:cs="Helvetica"/>
          <w:color w:val="333333"/>
          <w:sz w:val="20"/>
          <w:szCs w:val="20"/>
        </w:rPr>
      </w:pP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Cs/>
          <w:color w:val="333333"/>
          <w:sz w:val="20"/>
          <w:szCs w:val="20"/>
        </w:rPr>
        <w:t xml:space="preserve">     </w:t>
      </w:r>
      <w:r w:rsidRPr="000D5BF4">
        <w:rPr>
          <w:rFonts w:ascii="Times New Roman" w:eastAsia="Times New Roman" w:hAnsi="Times New Roman" w:cs="Times New Roman"/>
          <w:bCs/>
          <w:color w:val="333333"/>
          <w:sz w:val="20"/>
          <w:szCs w:val="20"/>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По своим направлениям экстремизм </w:t>
      </w:r>
      <w:proofErr w:type="spellStart"/>
      <w:r w:rsidRPr="000D5BF4">
        <w:rPr>
          <w:rFonts w:ascii="Times New Roman" w:eastAsia="Times New Roman" w:hAnsi="Times New Roman" w:cs="Times New Roman"/>
          <w:bCs/>
          <w:color w:val="333333"/>
          <w:sz w:val="20"/>
          <w:szCs w:val="20"/>
        </w:rPr>
        <w:t>многовекторен</w:t>
      </w:r>
      <w:proofErr w:type="spellEnd"/>
      <w:r w:rsidRPr="000D5BF4">
        <w:rPr>
          <w:rFonts w:ascii="Times New Roman" w:eastAsia="Times New Roman" w:hAnsi="Times New Roman" w:cs="Times New Roman"/>
          <w:bCs/>
          <w:color w:val="333333"/>
          <w:sz w:val="20"/>
          <w:szCs w:val="20"/>
        </w:rPr>
        <w:t xml:space="preserve">. Экстремистская деятельность может осуществляться в отношении </w:t>
      </w:r>
      <w:proofErr w:type="gramStart"/>
      <w:r w:rsidRPr="000D5BF4">
        <w:rPr>
          <w:rFonts w:ascii="Times New Roman" w:eastAsia="Times New Roman" w:hAnsi="Times New Roman" w:cs="Times New Roman"/>
          <w:bCs/>
          <w:color w:val="333333"/>
          <w:sz w:val="20"/>
          <w:szCs w:val="20"/>
        </w:rPr>
        <w:t>совершенно различных</w:t>
      </w:r>
      <w:proofErr w:type="gramEnd"/>
      <w:r w:rsidRPr="000D5BF4">
        <w:rPr>
          <w:rFonts w:ascii="Times New Roman" w:eastAsia="Times New Roman" w:hAnsi="Times New Roman" w:cs="Times New Roman"/>
          <w:bCs/>
          <w:color w:val="333333"/>
          <w:sz w:val="20"/>
          <w:szCs w:val="20"/>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w:t>
      </w:r>
      <w:r>
        <w:rPr>
          <w:rFonts w:ascii="Times New Roman" w:eastAsia="Times New Roman" w:hAnsi="Times New Roman" w:cs="Times New Roman"/>
          <w:bCs/>
          <w:color w:val="333333"/>
          <w:sz w:val="20"/>
          <w:szCs w:val="20"/>
        </w:rPr>
        <w:t>сюда и разные формы экстремизма</w:t>
      </w:r>
      <w:r w:rsidRPr="000D5BF4">
        <w:rPr>
          <w:rFonts w:ascii="Times New Roman" w:eastAsia="Times New Roman" w:hAnsi="Times New Roman" w:cs="Times New Roman"/>
          <w:bCs/>
          <w:color w:val="333333"/>
          <w:sz w:val="20"/>
          <w:szCs w:val="20"/>
        </w:rPr>
        <w:t>: экстремизм националистический, религиозный, молодежный.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0D5BF4">
        <w:rPr>
          <w:rFonts w:ascii="Times New Roman" w:eastAsia="Times New Roman" w:hAnsi="Times New Roman" w:cs="Times New Roman"/>
          <w:bCs/>
          <w:color w:val="333333"/>
          <w:sz w:val="20"/>
          <w:szCs w:val="20"/>
        </w:rPr>
        <w:t>связанной</w:t>
      </w:r>
      <w:proofErr w:type="gramEnd"/>
      <w:r w:rsidRPr="000D5BF4">
        <w:rPr>
          <w:rFonts w:ascii="Times New Roman" w:eastAsia="Times New Roman" w:hAnsi="Times New Roman" w:cs="Times New Roman"/>
          <w:bCs/>
          <w:color w:val="333333"/>
          <w:sz w:val="20"/>
          <w:szCs w:val="20"/>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0D5BF4">
        <w:rPr>
          <w:rFonts w:ascii="Times New Roman" w:eastAsia="Times New Roman" w:hAnsi="Times New Roman" w:cs="Times New Roman"/>
          <w:bCs/>
          <w:color w:val="333333"/>
          <w:sz w:val="20"/>
          <w:szCs w:val="20"/>
        </w:rPr>
        <w:t>гастарбайтеров</w:t>
      </w:r>
      <w:proofErr w:type="spellEnd"/>
      <w:r w:rsidRPr="000D5BF4">
        <w:rPr>
          <w:rFonts w:ascii="Times New Roman" w:eastAsia="Times New Roman" w:hAnsi="Times New Roman" w:cs="Times New Roman"/>
          <w:bCs/>
          <w:color w:val="333333"/>
          <w:sz w:val="20"/>
          <w:szCs w:val="20"/>
        </w:rPr>
        <w:t>, занимающих рабочие места и способствующих обвалу цен на рынке труда, разным менталитетом граждан.</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Насколько многообразен и многолик экстремизм</w:t>
      </w:r>
      <w:proofErr w:type="gramStart"/>
      <w:r w:rsidRPr="000D5BF4">
        <w:rPr>
          <w:rFonts w:ascii="Times New Roman" w:eastAsia="Times New Roman" w:hAnsi="Times New Roman" w:cs="Times New Roman"/>
          <w:bCs/>
          <w:color w:val="333333"/>
          <w:sz w:val="20"/>
          <w:szCs w:val="20"/>
        </w:rPr>
        <w:t xml:space="preserve"> ,</w:t>
      </w:r>
      <w:proofErr w:type="gramEnd"/>
      <w:r w:rsidRPr="000D5BF4">
        <w:rPr>
          <w:rFonts w:ascii="Times New Roman" w:eastAsia="Times New Roman" w:hAnsi="Times New Roman" w:cs="Times New Roman"/>
          <w:bCs/>
          <w:color w:val="333333"/>
          <w:sz w:val="20"/>
          <w:szCs w:val="20"/>
        </w:rPr>
        <w:t xml:space="preserve"> настолько разнообразны порождающие его мотивы. </w:t>
      </w:r>
      <w:proofErr w:type="gramStart"/>
      <w:r w:rsidRPr="000D5BF4">
        <w:rPr>
          <w:rFonts w:ascii="Times New Roman" w:eastAsia="Times New Roman" w:hAnsi="Times New Roman" w:cs="Times New Roman"/>
          <w:bCs/>
          <w:color w:val="333333"/>
          <w:sz w:val="20"/>
          <w:szCs w:val="20"/>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0D5BF4">
        <w:rPr>
          <w:rFonts w:ascii="Times New Roman" w:eastAsia="Times New Roman" w:hAnsi="Times New Roman" w:cs="Times New Roman"/>
          <w:bCs/>
          <w:color w:val="333333"/>
          <w:sz w:val="20"/>
          <w:szCs w:val="20"/>
        </w:rPr>
        <w:t xml:space="preserve"> Мотивация правонарушителей существенно отличается от мотивации законопослушных граждан.</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Мотивацию преступного поведения в экстремистских организациях разделяют </w:t>
      </w:r>
      <w:proofErr w:type="gramStart"/>
      <w:r w:rsidRPr="000D5BF4">
        <w:rPr>
          <w:rFonts w:ascii="Times New Roman" w:eastAsia="Times New Roman" w:hAnsi="Times New Roman" w:cs="Times New Roman"/>
          <w:bCs/>
          <w:color w:val="333333"/>
          <w:sz w:val="20"/>
          <w:szCs w:val="20"/>
        </w:rPr>
        <w:t>на</w:t>
      </w:r>
      <w:proofErr w:type="gramEnd"/>
      <w:r w:rsidRPr="000D5BF4">
        <w:rPr>
          <w:rFonts w:ascii="Times New Roman" w:eastAsia="Times New Roman" w:hAnsi="Times New Roman" w:cs="Times New Roman"/>
          <w:bCs/>
          <w:color w:val="333333"/>
          <w:sz w:val="20"/>
          <w:szCs w:val="20"/>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0D5BF4">
        <w:rPr>
          <w:rFonts w:ascii="Times New Roman" w:eastAsia="Times New Roman" w:hAnsi="Times New Roman" w:cs="Times New Roman"/>
          <w:bCs/>
          <w:color w:val="333333"/>
          <w:sz w:val="20"/>
          <w:szCs w:val="20"/>
        </w:rPr>
        <w:t>мотивированности</w:t>
      </w:r>
      <w:proofErr w:type="spellEnd"/>
      <w:r w:rsidRPr="000D5BF4">
        <w:rPr>
          <w:rFonts w:ascii="Times New Roman" w:eastAsia="Times New Roman" w:hAnsi="Times New Roman" w:cs="Times New Roman"/>
          <w:bCs/>
          <w:color w:val="333333"/>
          <w:sz w:val="20"/>
          <w:szCs w:val="20"/>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отличи</w:t>
      </w:r>
      <w:proofErr w:type="gramStart"/>
      <w:r w:rsidRPr="000D5BF4">
        <w:rPr>
          <w:rFonts w:ascii="Times New Roman" w:eastAsia="Times New Roman" w:hAnsi="Times New Roman" w:cs="Times New Roman"/>
          <w:bCs/>
          <w:color w:val="333333"/>
          <w:sz w:val="20"/>
          <w:szCs w:val="20"/>
        </w:rPr>
        <w:t>и</w:t>
      </w:r>
      <w:proofErr w:type="gramEnd"/>
      <w:r w:rsidRPr="000D5BF4">
        <w:rPr>
          <w:rFonts w:ascii="Times New Roman" w:eastAsia="Times New Roman" w:hAnsi="Times New Roman" w:cs="Times New Roman"/>
          <w:bCs/>
          <w:color w:val="333333"/>
          <w:sz w:val="20"/>
          <w:szCs w:val="20"/>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w:t>
      </w:r>
      <w:r w:rsidRPr="000D5BF4">
        <w:rPr>
          <w:rFonts w:ascii="Times New Roman" w:eastAsia="Times New Roman" w:hAnsi="Times New Roman" w:cs="Times New Roman"/>
          <w:bCs/>
          <w:color w:val="333333"/>
          <w:sz w:val="20"/>
          <w:szCs w:val="20"/>
        </w:rPr>
        <w:lastRenderedPageBreak/>
        <w:t>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Pr="000D5BF4" w:rsidRDefault="000D5BF4" w:rsidP="000D5BF4">
      <w:pPr>
        <w:spacing w:after="160" w:line="240" w:lineRule="auto"/>
        <w:jc w:val="center"/>
        <w:rPr>
          <w:rFonts w:ascii="Times New Roman" w:eastAsia="Times New Roman" w:hAnsi="Times New Roman" w:cs="Times New Roman"/>
          <w:color w:val="333333"/>
          <w:sz w:val="20"/>
          <w:szCs w:val="20"/>
        </w:rPr>
      </w:pPr>
      <w:r w:rsidRPr="000D5BF4">
        <w:rPr>
          <w:rFonts w:ascii="Times New Roman" w:eastAsia="Times New Roman" w:hAnsi="Times New Roman" w:cs="Times New Roman"/>
          <w:b/>
          <w:bCs/>
          <w:color w:val="333333"/>
          <w:sz w:val="20"/>
          <w:szCs w:val="20"/>
        </w:rPr>
        <w:lastRenderedPageBreak/>
        <w:t>Памятка </w:t>
      </w:r>
      <w:r w:rsidRPr="000D5BF4">
        <w:rPr>
          <w:rFonts w:ascii="Times New Roman" w:eastAsia="Times New Roman" w:hAnsi="Times New Roman" w:cs="Times New Roman"/>
          <w:b/>
          <w:color w:val="333333"/>
          <w:sz w:val="20"/>
          <w:szCs w:val="20"/>
        </w:rPr>
        <w:br/>
      </w:r>
      <w:r w:rsidRPr="000D5BF4">
        <w:rPr>
          <w:rFonts w:ascii="Times New Roman" w:eastAsia="Times New Roman" w:hAnsi="Times New Roman" w:cs="Times New Roman"/>
          <w:b/>
          <w:bCs/>
          <w:color w:val="333333"/>
          <w:sz w:val="20"/>
          <w:szCs w:val="20"/>
        </w:rPr>
        <w:t>по недопущению распространения экстремизма</w:t>
      </w:r>
      <w:r w:rsidRPr="000D5BF4">
        <w:rPr>
          <w:rFonts w:ascii="Times New Roman" w:eastAsia="Times New Roman" w:hAnsi="Times New Roman" w:cs="Times New Roman"/>
          <w:b/>
          <w:color w:val="333333"/>
          <w:sz w:val="20"/>
          <w:szCs w:val="20"/>
        </w:rPr>
        <w:br/>
      </w:r>
      <w:r w:rsidRPr="000D5BF4">
        <w:rPr>
          <w:rFonts w:ascii="Times New Roman" w:eastAsia="Times New Roman" w:hAnsi="Times New Roman" w:cs="Times New Roman"/>
          <w:bCs/>
          <w:color w:val="333333"/>
          <w:sz w:val="20"/>
          <w:szCs w:val="20"/>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0D5BF4">
        <w:rPr>
          <w:rFonts w:ascii="Times New Roman" w:eastAsia="Times New Roman" w:hAnsi="Times New Roman" w:cs="Times New Roman"/>
          <w:bCs/>
          <w:color w:val="333333"/>
          <w:sz w:val="20"/>
          <w:szCs w:val="20"/>
        </w:rPr>
        <w:t xml:space="preserve"> ,</w:t>
      </w:r>
      <w:proofErr w:type="gramEnd"/>
      <w:r w:rsidRPr="000D5BF4">
        <w:rPr>
          <w:rFonts w:ascii="Times New Roman" w:eastAsia="Times New Roman" w:hAnsi="Times New Roman" w:cs="Times New Roman"/>
          <w:bCs/>
          <w:color w:val="333333"/>
          <w:sz w:val="20"/>
          <w:szCs w:val="20"/>
        </w:rPr>
        <w:t xml:space="preserve"> Уголовного кодекса Российской Федерации )</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Основные понятия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1.1. Экстремистская деятельность (экстремизм):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насильственное изменение основ конституционного строя и нарушение целостности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публичное оправдание терроризма и иная террористическая деятельность;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возбуждение социальной, расовой, национальной или религиозной розни;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совершение преступлений по мотивам, указанным в пункте «е» части первой статьи 63 Уголовного кодекса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 пропаганда и публичное демонстрирование нацистской атрибутики или символики либо атрибутики или символики, </w:t>
      </w:r>
      <w:proofErr w:type="gramStart"/>
      <w:r w:rsidRPr="000D5BF4">
        <w:rPr>
          <w:rFonts w:ascii="Times New Roman" w:eastAsia="Times New Roman" w:hAnsi="Times New Roman" w:cs="Times New Roman"/>
          <w:bCs/>
          <w:color w:val="333333"/>
          <w:sz w:val="20"/>
          <w:szCs w:val="20"/>
        </w:rPr>
        <w:t>сходных</w:t>
      </w:r>
      <w:proofErr w:type="gramEnd"/>
      <w:r w:rsidRPr="000D5BF4">
        <w:rPr>
          <w:rFonts w:ascii="Times New Roman" w:eastAsia="Times New Roman" w:hAnsi="Times New Roman" w:cs="Times New Roman"/>
          <w:bCs/>
          <w:color w:val="333333"/>
          <w:sz w:val="20"/>
          <w:szCs w:val="20"/>
        </w:rPr>
        <w:t xml:space="preserve"> с нацистской атрибутикой или символикой до степени смешения;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организация и подготовка указанных деяний, а также подстрекательство к их осуществлению;</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1.2. Экстремистская организация: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 общественное или религиозное объединение либо иная организация, в отношении </w:t>
      </w:r>
      <w:proofErr w:type="gramStart"/>
      <w:r w:rsidRPr="000D5BF4">
        <w:rPr>
          <w:rFonts w:ascii="Times New Roman" w:eastAsia="Times New Roman" w:hAnsi="Times New Roman" w:cs="Times New Roman"/>
          <w:bCs/>
          <w:color w:val="333333"/>
          <w:sz w:val="20"/>
          <w:szCs w:val="20"/>
        </w:rPr>
        <w:t>которых</w:t>
      </w:r>
      <w:proofErr w:type="gramEnd"/>
      <w:r w:rsidRPr="000D5BF4">
        <w:rPr>
          <w:rFonts w:ascii="Times New Roman" w:eastAsia="Times New Roman" w:hAnsi="Times New Roman" w:cs="Times New Roman"/>
          <w:bCs/>
          <w:color w:val="333333"/>
          <w:sz w:val="20"/>
          <w:szCs w:val="20"/>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1.3. Экстремистские материалы: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0D5BF4">
        <w:rPr>
          <w:rFonts w:ascii="Times New Roman" w:eastAsia="Times New Roman" w:hAnsi="Times New Roman" w:cs="Times New Roman"/>
          <w:bCs/>
          <w:color w:val="333333"/>
          <w:sz w:val="20"/>
          <w:szCs w:val="20"/>
        </w:rPr>
        <w:t>, расовой, национальной или религиозной группы.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Основные принципы противодействия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2.1. Противодействие экстремистской деятельности основывается на следующих принципах:</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признание, соблюдение и защита прав и свобод человека и гражданина, а равно законных интересов организации;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 законность;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гласность;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приоритет обеспечения безопасности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приоритет мер, направленных на предупреждение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неотвратимость наказания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 Основные направления противодействия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3.1. Противодействие экстремистской деятельности осуществляется по следующим основным направлениям: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4. Ответственность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4.1. Ответственность за распространение экстремистских материалов.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Одновременно с решением о признании информационных материалов </w:t>
      </w:r>
      <w:proofErr w:type="gramStart"/>
      <w:r w:rsidRPr="000D5BF4">
        <w:rPr>
          <w:rFonts w:ascii="Times New Roman" w:eastAsia="Times New Roman" w:hAnsi="Times New Roman" w:cs="Times New Roman"/>
          <w:bCs/>
          <w:color w:val="333333"/>
          <w:sz w:val="20"/>
          <w:szCs w:val="20"/>
        </w:rPr>
        <w:t>экстремистскими</w:t>
      </w:r>
      <w:proofErr w:type="gramEnd"/>
      <w:r w:rsidRPr="000D5BF4">
        <w:rPr>
          <w:rFonts w:ascii="Times New Roman" w:eastAsia="Times New Roman" w:hAnsi="Times New Roman" w:cs="Times New Roman"/>
          <w:bCs/>
          <w:color w:val="333333"/>
          <w:sz w:val="20"/>
          <w:szCs w:val="20"/>
        </w:rPr>
        <w:t xml:space="preserve"> судом принимается решение об их конфискации.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Копия вступившего в законную силу судебного решения о признании информационных материалов </w:t>
      </w:r>
      <w:proofErr w:type="gramStart"/>
      <w:r w:rsidRPr="000D5BF4">
        <w:rPr>
          <w:rFonts w:ascii="Times New Roman" w:eastAsia="Times New Roman" w:hAnsi="Times New Roman" w:cs="Times New Roman"/>
          <w:bCs/>
          <w:color w:val="333333"/>
          <w:sz w:val="20"/>
          <w:szCs w:val="20"/>
        </w:rPr>
        <w:t>экстремистскими</w:t>
      </w:r>
      <w:proofErr w:type="gramEnd"/>
      <w:r w:rsidRPr="000D5BF4">
        <w:rPr>
          <w:rFonts w:ascii="Times New Roman" w:eastAsia="Times New Roman" w:hAnsi="Times New Roman" w:cs="Times New Roman"/>
          <w:bCs/>
          <w:color w:val="333333"/>
          <w:sz w:val="20"/>
          <w:szCs w:val="20"/>
        </w:rPr>
        <w:t xml:space="preserve"> направляется в федеральный орган государственной регистрации.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4.2. Ответственность должностных лиц, государственных и муниципальных служащих за осуществление ими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случае</w:t>
      </w:r>
      <w:proofErr w:type="gramStart"/>
      <w:r w:rsidRPr="000D5BF4">
        <w:rPr>
          <w:rFonts w:ascii="Times New Roman" w:eastAsia="Times New Roman" w:hAnsi="Times New Roman" w:cs="Times New Roman"/>
          <w:bCs/>
          <w:color w:val="333333"/>
          <w:sz w:val="20"/>
          <w:szCs w:val="20"/>
        </w:rPr>
        <w:t>,</w:t>
      </w:r>
      <w:proofErr w:type="gramEnd"/>
      <w:r w:rsidRPr="000D5BF4">
        <w:rPr>
          <w:rFonts w:ascii="Times New Roman" w:eastAsia="Times New Roman" w:hAnsi="Times New Roman" w:cs="Times New Roman"/>
          <w:bCs/>
          <w:color w:val="333333"/>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0D5BF4">
        <w:rPr>
          <w:rFonts w:ascii="Times New Roman" w:eastAsia="Times New Roman" w:hAnsi="Times New Roman" w:cs="Times New Roman"/>
          <w:bCs/>
          <w:color w:val="333333"/>
          <w:sz w:val="20"/>
          <w:szCs w:val="20"/>
        </w:rPr>
        <w:t>объединение</w:t>
      </w:r>
      <w:proofErr w:type="gramEnd"/>
      <w:r w:rsidRPr="000D5BF4">
        <w:rPr>
          <w:rFonts w:ascii="Times New Roman" w:eastAsia="Times New Roman" w:hAnsi="Times New Roman" w:cs="Times New Roman"/>
          <w:bCs/>
          <w:color w:val="333333"/>
          <w:sz w:val="20"/>
          <w:szCs w:val="20"/>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5. Запреты и недопущения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5.1. Недопущение использования сетей связи общего пользования для осуществления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Запрещается использование сетей связи общего пользования для осуществления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случае</w:t>
      </w:r>
      <w:proofErr w:type="gramStart"/>
      <w:r w:rsidRPr="000D5BF4">
        <w:rPr>
          <w:rFonts w:ascii="Times New Roman" w:eastAsia="Times New Roman" w:hAnsi="Times New Roman" w:cs="Times New Roman"/>
          <w:bCs/>
          <w:color w:val="333333"/>
          <w:sz w:val="20"/>
          <w:szCs w:val="20"/>
        </w:rPr>
        <w:t>,</w:t>
      </w:r>
      <w:proofErr w:type="gramEnd"/>
      <w:r w:rsidRPr="000D5BF4">
        <w:rPr>
          <w:rFonts w:ascii="Times New Roman" w:eastAsia="Times New Roman" w:hAnsi="Times New Roman" w:cs="Times New Roman"/>
          <w:bCs/>
          <w:color w:val="333333"/>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5.2. Недопущение осуществления экстремистской деятельности при проведении массовых акций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6. Виды ответственности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6.1. Административная ответственность</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Нарушение законодательства о свободе совести, свободе вероисповедания и о религиозных объединениях</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 xml:space="preserve">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w:t>
      </w:r>
      <w:r w:rsidRPr="000D5BF4">
        <w:rPr>
          <w:rFonts w:ascii="Times New Roman" w:eastAsia="Times New Roman" w:hAnsi="Times New Roman" w:cs="Times New Roman"/>
          <w:bCs/>
          <w:color w:val="333333"/>
          <w:sz w:val="20"/>
          <w:szCs w:val="20"/>
        </w:rPr>
        <w:lastRenderedPageBreak/>
        <w:t>пятисот до одной тысячи рублей (статья 5.26.</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Злоупотребление свободой массовой информации</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Пропаганда и публичное демонстрирование нацистской атрибутики или символики</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0D5BF4">
        <w:rPr>
          <w:rFonts w:ascii="Times New Roman" w:eastAsia="Times New Roman" w:hAnsi="Times New Roman" w:cs="Times New Roman"/>
          <w:bCs/>
          <w:color w:val="333333"/>
          <w:sz w:val="20"/>
          <w:szCs w:val="20"/>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Производство и распространение экстремистских материалов</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6.2. Уголовная ответственность</w:t>
      </w:r>
    </w:p>
    <w:p w:rsidR="000D5BF4" w:rsidRPr="000D5BF4" w:rsidRDefault="000D5BF4" w:rsidP="000D5BF4">
      <w:pPr>
        <w:numPr>
          <w:ilvl w:val="0"/>
          <w:numId w:val="2"/>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Обстоятельства, отягчающие наказание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D5BF4" w:rsidRPr="000D5BF4" w:rsidRDefault="000D5BF4" w:rsidP="000D5BF4">
      <w:pPr>
        <w:numPr>
          <w:ilvl w:val="0"/>
          <w:numId w:val="3"/>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Воспрепятствование осуществлению права на свободу совести и вероисповеданий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lastRenderedPageBreak/>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0D5BF4" w:rsidRPr="000D5BF4" w:rsidRDefault="000D5BF4" w:rsidP="000D5BF4">
      <w:pPr>
        <w:numPr>
          <w:ilvl w:val="0"/>
          <w:numId w:val="4"/>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Террористический акт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а) совершенные группой лиц по предварительному сговору или организованной группой;</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б) повлекшие по неосторожности смерть человека;</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 Деяния, предусмотренные частями первой или второй настоящей статьи, если они: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D5BF4" w:rsidRPr="000D5BF4" w:rsidRDefault="000D5BF4" w:rsidP="000D5BF4">
      <w:pPr>
        <w:numPr>
          <w:ilvl w:val="0"/>
          <w:numId w:val="5"/>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Содействие террористической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0D5BF4">
        <w:rPr>
          <w:rFonts w:ascii="Times New Roman" w:eastAsia="Times New Roman" w:hAnsi="Times New Roman" w:cs="Times New Roman"/>
          <w:bCs/>
          <w:color w:val="333333"/>
          <w:sz w:val="20"/>
          <w:szCs w:val="20"/>
        </w:rPr>
        <w:t xml:space="preserve"> организации), созданных или создаваемых для совершения хотя бы одного из указанных преступлений.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0D5BF4">
        <w:rPr>
          <w:rFonts w:ascii="Times New Roman" w:eastAsia="Times New Roman" w:hAnsi="Times New Roman" w:cs="Times New Roman"/>
          <w:bCs/>
          <w:color w:val="333333"/>
          <w:sz w:val="20"/>
          <w:szCs w:val="20"/>
        </w:rPr>
        <w:t>предотвращению</w:t>
      </w:r>
      <w:proofErr w:type="gramEnd"/>
      <w:r w:rsidRPr="000D5BF4">
        <w:rPr>
          <w:rFonts w:ascii="Times New Roman" w:eastAsia="Times New Roman" w:hAnsi="Times New Roman" w:cs="Times New Roman"/>
          <w:bCs/>
          <w:color w:val="333333"/>
          <w:sz w:val="20"/>
          <w:szCs w:val="20"/>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w:t>
      </w:r>
      <w:proofErr w:type="gramEnd"/>
    </w:p>
    <w:p w:rsidR="000D5BF4" w:rsidRPr="000D5BF4" w:rsidRDefault="000D5BF4" w:rsidP="000D5BF4">
      <w:pPr>
        <w:numPr>
          <w:ilvl w:val="0"/>
          <w:numId w:val="6"/>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Публичные призывы к осуществлению террористической деятельности или публичное оправдание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 xml:space="preserve">2. </w:t>
      </w:r>
      <w:proofErr w:type="gramStart"/>
      <w:r w:rsidRPr="000D5BF4">
        <w:rPr>
          <w:rFonts w:ascii="Times New Roman" w:eastAsia="Times New Roman" w:hAnsi="Times New Roman" w:cs="Times New Roman"/>
          <w:bCs/>
          <w:color w:val="333333"/>
          <w:sz w:val="20"/>
          <w:szCs w:val="20"/>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Примечание. </w:t>
      </w:r>
      <w:proofErr w:type="gramStart"/>
      <w:r w:rsidRPr="000D5BF4">
        <w:rPr>
          <w:rFonts w:ascii="Times New Roman" w:eastAsia="Times New Roman" w:hAnsi="Times New Roman" w:cs="Times New Roman"/>
          <w:bCs/>
          <w:color w:val="333333"/>
          <w:sz w:val="20"/>
          <w:szCs w:val="20"/>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w:t>
      </w:r>
      <w:proofErr w:type="gramEnd"/>
    </w:p>
    <w:p w:rsidR="000D5BF4" w:rsidRPr="000D5BF4" w:rsidRDefault="000D5BF4" w:rsidP="000D5BF4">
      <w:pPr>
        <w:numPr>
          <w:ilvl w:val="0"/>
          <w:numId w:val="7"/>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Заведомо ложное сообщение об акте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0D5BF4">
        <w:rPr>
          <w:rFonts w:ascii="Times New Roman" w:eastAsia="Times New Roman" w:hAnsi="Times New Roman" w:cs="Times New Roman"/>
          <w:bCs/>
          <w:color w:val="333333"/>
          <w:sz w:val="20"/>
          <w:szCs w:val="20"/>
        </w:rPr>
        <w:t xml:space="preserve"> срок от трех до шести месяцев, либо лишением свободы на срок до трех лет (статья 207 Уголовного кодекса Российской Федерации).</w:t>
      </w:r>
    </w:p>
    <w:p w:rsidR="000D5BF4" w:rsidRPr="000D5BF4" w:rsidRDefault="000D5BF4" w:rsidP="000D5BF4">
      <w:pPr>
        <w:numPr>
          <w:ilvl w:val="0"/>
          <w:numId w:val="8"/>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Массовые беспорядки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аказывается лишением свободы на срок от четырех до десяти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0D5BF4" w:rsidRPr="000D5BF4" w:rsidRDefault="000D5BF4" w:rsidP="000D5BF4">
      <w:pPr>
        <w:numPr>
          <w:ilvl w:val="0"/>
          <w:numId w:val="9"/>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Хулиганство</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Хулиганство, то есть грубое нарушение общественного порядка, выражающее явное неуважение к обществу, совершенное: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 применением оружия или предметов, используемых в качестве оружия;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D5BF4" w:rsidRPr="000D5BF4" w:rsidRDefault="000D5BF4" w:rsidP="000D5BF4">
      <w:pPr>
        <w:numPr>
          <w:ilvl w:val="0"/>
          <w:numId w:val="10"/>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Публичные призывы к осуществлению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0D5BF4" w:rsidRPr="000D5BF4" w:rsidRDefault="000D5BF4" w:rsidP="000D5BF4">
      <w:pPr>
        <w:numPr>
          <w:ilvl w:val="0"/>
          <w:numId w:val="1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Диверсия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0D5BF4">
        <w:rPr>
          <w:rFonts w:ascii="Times New Roman" w:eastAsia="Times New Roman" w:hAnsi="Times New Roman" w:cs="Times New Roman"/>
          <w:bCs/>
          <w:color w:val="333333"/>
          <w:sz w:val="20"/>
          <w:szCs w:val="20"/>
        </w:rPr>
        <w:t>дств св</w:t>
      </w:r>
      <w:proofErr w:type="gramEnd"/>
      <w:r w:rsidRPr="000D5BF4">
        <w:rPr>
          <w:rFonts w:ascii="Times New Roman" w:eastAsia="Times New Roman" w:hAnsi="Times New Roman" w:cs="Times New Roman"/>
          <w:bCs/>
          <w:color w:val="333333"/>
          <w:sz w:val="20"/>
          <w:szCs w:val="20"/>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совершенные организованной группой;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0D5BF4" w:rsidRPr="000D5BF4" w:rsidRDefault="000D5BF4" w:rsidP="000D5BF4">
      <w:pPr>
        <w:numPr>
          <w:ilvl w:val="0"/>
          <w:numId w:val="12"/>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Возбуждение ненависти либо вражды, а равно унижение человеческого достоинства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 совершенные: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 применением насилия или с угрозой его применения;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 лицом с использованием своего служебного положения;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0D5BF4">
        <w:rPr>
          <w:rFonts w:ascii="Times New Roman" w:eastAsia="Times New Roman" w:hAnsi="Times New Roman" w:cs="Times New Roman"/>
          <w:bCs/>
          <w:color w:val="333333"/>
          <w:sz w:val="20"/>
          <w:szCs w:val="20"/>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Организация экстремистского сообщества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 xml:space="preserve">аказываются штрафом в </w:t>
      </w:r>
      <w:proofErr w:type="gramStart"/>
      <w:r w:rsidRPr="000D5BF4">
        <w:rPr>
          <w:rFonts w:ascii="Times New Roman" w:eastAsia="Times New Roman" w:hAnsi="Times New Roman" w:cs="Times New Roman"/>
          <w:bCs/>
          <w:color w:val="333333"/>
          <w:sz w:val="20"/>
          <w:szCs w:val="20"/>
        </w:rPr>
        <w:t>размере</w:t>
      </w:r>
      <w:proofErr w:type="gramEnd"/>
      <w:r w:rsidRPr="000D5BF4">
        <w:rPr>
          <w:rFonts w:ascii="Times New Roman" w:eastAsia="Times New Roman" w:hAnsi="Times New Roman" w:cs="Times New Roman"/>
          <w:bCs/>
          <w:color w:val="333333"/>
          <w:sz w:val="20"/>
          <w:szCs w:val="20"/>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w:t>
      </w:r>
      <w:proofErr w:type="gramStart"/>
      <w:r w:rsidRPr="000D5BF4">
        <w:rPr>
          <w:rFonts w:ascii="Times New Roman" w:eastAsia="Times New Roman" w:hAnsi="Times New Roman" w:cs="Times New Roman"/>
          <w:bCs/>
          <w:color w:val="333333"/>
          <w:sz w:val="20"/>
          <w:szCs w:val="20"/>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3. </w:t>
      </w:r>
      <w:proofErr w:type="gramStart"/>
      <w:r w:rsidRPr="000D5BF4">
        <w:rPr>
          <w:rFonts w:ascii="Times New Roman" w:eastAsia="Times New Roman" w:hAnsi="Times New Roman" w:cs="Times New Roman"/>
          <w:bCs/>
          <w:color w:val="333333"/>
          <w:sz w:val="20"/>
          <w:szCs w:val="20"/>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0D5BF4">
        <w:rPr>
          <w:rFonts w:ascii="Times New Roman" w:eastAsia="Times New Roman" w:hAnsi="Times New Roman" w:cs="Times New Roman"/>
          <w:bCs/>
          <w:color w:val="333333"/>
          <w:sz w:val="20"/>
          <w:szCs w:val="20"/>
        </w:rPr>
        <w:t xml:space="preserve"> деятельностью на срок до трех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Примечания.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w:t>
      </w:r>
      <w:r w:rsidRPr="000D5BF4">
        <w:rPr>
          <w:rFonts w:ascii="Times New Roman" w:eastAsia="Times New Roman" w:hAnsi="Times New Roman" w:cs="Times New Roman"/>
          <w:bCs/>
          <w:color w:val="333333"/>
          <w:sz w:val="20"/>
          <w:szCs w:val="20"/>
        </w:rPr>
        <w:lastRenderedPageBreak/>
        <w:t>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w:t>
      </w:r>
      <w:proofErr w:type="gramStart"/>
      <w:r w:rsidRPr="000D5BF4">
        <w:rPr>
          <w:rFonts w:ascii="Times New Roman" w:eastAsia="Times New Roman" w:hAnsi="Times New Roman" w:cs="Times New Roman"/>
          <w:bCs/>
          <w:color w:val="333333"/>
          <w:sz w:val="20"/>
          <w:szCs w:val="20"/>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Организация деятельности экстремистской организации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0D5BF4">
        <w:rPr>
          <w:rFonts w:ascii="Times New Roman" w:eastAsia="Times New Roman" w:hAnsi="Times New Roman" w:cs="Times New Roman"/>
          <w:bCs/>
          <w:color w:val="333333"/>
          <w:sz w:val="20"/>
          <w:szCs w:val="20"/>
        </w:rPr>
        <w:t xml:space="preserve"> на срок от четырех до шести месяцев, либо лишением свободы на срок до трех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w:t>
      </w:r>
      <w:proofErr w:type="gramStart"/>
      <w:r w:rsidRPr="000D5BF4">
        <w:rPr>
          <w:rFonts w:ascii="Times New Roman" w:eastAsia="Times New Roman" w:hAnsi="Times New Roman" w:cs="Times New Roman"/>
          <w:bCs/>
          <w:color w:val="333333"/>
          <w:sz w:val="20"/>
          <w:szCs w:val="2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0D5BF4">
        <w:rPr>
          <w:rFonts w:ascii="Times New Roman" w:eastAsia="Times New Roman" w:hAnsi="Times New Roman" w:cs="Times New Roman"/>
          <w:bCs/>
          <w:color w:val="333333"/>
          <w:sz w:val="20"/>
          <w:szCs w:val="20"/>
        </w:rPr>
        <w:t>, либо лишением свободы на срок до двух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Примечание. </w:t>
      </w:r>
      <w:proofErr w:type="gramStart"/>
      <w:r w:rsidRPr="000D5BF4">
        <w:rPr>
          <w:rFonts w:ascii="Times New Roman" w:eastAsia="Times New Roman" w:hAnsi="Times New Roman" w:cs="Times New Roman"/>
          <w:bCs/>
          <w:color w:val="333333"/>
          <w:sz w:val="20"/>
          <w:szCs w:val="20"/>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 </w:t>
      </w:r>
      <w:proofErr w:type="gramEnd"/>
    </w:p>
    <w:p w:rsidR="000D5BF4" w:rsidRDefault="000D5BF4" w:rsidP="000D5BF4">
      <w:pPr>
        <w:spacing w:after="0" w:line="240" w:lineRule="auto"/>
        <w:jc w:val="both"/>
        <w:outlineLvl w:val="1"/>
        <w:rPr>
          <w:rFonts w:ascii="Times New Roman" w:eastAsia="Times New Roman" w:hAnsi="Times New Roman" w:cs="Times New Roman"/>
          <w:bCs/>
          <w:color w:val="333333"/>
          <w:sz w:val="20"/>
          <w:szCs w:val="20"/>
        </w:rPr>
      </w:pPr>
      <w:r w:rsidRPr="000D5BF4">
        <w:rPr>
          <w:rFonts w:ascii="Times New Roman" w:eastAsia="Times New Roman" w:hAnsi="Times New Roman" w:cs="Times New Roman"/>
          <w:bCs/>
          <w:color w:val="333333"/>
          <w:sz w:val="20"/>
          <w:szCs w:val="20"/>
        </w:rPr>
        <w:t>ВНИМАНИЕ! </w:t>
      </w:r>
      <w:r w:rsidRPr="000D5BF4">
        <w:rPr>
          <w:rFonts w:ascii="Times New Roman" w:eastAsia="Times New Roman" w:hAnsi="Times New Roman" w:cs="Times New Roman"/>
          <w:bCs/>
          <w:color w:val="333333"/>
          <w:sz w:val="20"/>
          <w:szCs w:val="20"/>
        </w:rPr>
        <w:br/>
        <w:t>Если Вы подвергаетесь физическому или моральному экстремистскому давлению вы должны и имеете п</w:t>
      </w:r>
      <w:r>
        <w:rPr>
          <w:rFonts w:ascii="Times New Roman" w:eastAsia="Times New Roman" w:hAnsi="Times New Roman" w:cs="Times New Roman"/>
          <w:bCs/>
          <w:color w:val="333333"/>
          <w:sz w:val="20"/>
          <w:szCs w:val="20"/>
        </w:rPr>
        <w:t>раво обратиться в органы полиции</w:t>
      </w:r>
      <w:r w:rsidRPr="000D5BF4">
        <w:rPr>
          <w:rFonts w:ascii="Times New Roman" w:eastAsia="Times New Roman" w:hAnsi="Times New Roman" w:cs="Times New Roman"/>
          <w:bCs/>
          <w:color w:val="333333"/>
          <w:sz w:val="20"/>
          <w:szCs w:val="20"/>
        </w:rPr>
        <w:t xml:space="preserve"> лично или по</w:t>
      </w:r>
      <w:r>
        <w:rPr>
          <w:rFonts w:ascii="Times New Roman" w:eastAsia="Times New Roman" w:hAnsi="Times New Roman" w:cs="Times New Roman"/>
          <w:bCs/>
          <w:color w:val="333333"/>
          <w:sz w:val="20"/>
          <w:szCs w:val="20"/>
        </w:rPr>
        <w:t xml:space="preserve"> </w:t>
      </w:r>
      <w:r w:rsidRPr="000D5BF4">
        <w:rPr>
          <w:rFonts w:ascii="Times New Roman" w:eastAsia="Times New Roman" w:hAnsi="Times New Roman" w:cs="Times New Roman"/>
          <w:bCs/>
          <w:color w:val="333333"/>
          <w:sz w:val="20"/>
          <w:szCs w:val="20"/>
        </w:rPr>
        <w:t>телефону 02</w:t>
      </w:r>
      <w:r>
        <w:rPr>
          <w:rFonts w:ascii="Times New Roman" w:eastAsia="Times New Roman" w:hAnsi="Times New Roman" w:cs="Times New Roman"/>
          <w:bCs/>
          <w:color w:val="333333"/>
          <w:sz w:val="20"/>
          <w:szCs w:val="20"/>
        </w:rPr>
        <w:t>.</w:t>
      </w:r>
    </w:p>
    <w:p w:rsidR="000D5BF4" w:rsidRPr="000D5BF4" w:rsidRDefault="000D5BF4" w:rsidP="000D5BF4">
      <w:pPr>
        <w:spacing w:after="0" w:line="240" w:lineRule="auto"/>
        <w:jc w:val="both"/>
        <w:outlineLvl w:val="1"/>
        <w:rPr>
          <w:rFonts w:ascii="Times New Roman" w:eastAsia="Times New Roman" w:hAnsi="Times New Roman" w:cs="Times New Roman"/>
          <w:bCs/>
          <w:color w:val="333333"/>
          <w:sz w:val="20"/>
          <w:szCs w:val="20"/>
        </w:rPr>
      </w:pPr>
      <w:r w:rsidRPr="000D5BF4">
        <w:rPr>
          <w:rFonts w:ascii="Times New Roman" w:eastAsia="Times New Roman" w:hAnsi="Times New Roman" w:cs="Times New Roman"/>
          <w:bCs/>
          <w:color w:val="333333"/>
          <w:sz w:val="20"/>
          <w:szCs w:val="20"/>
        </w:rPr>
        <w:br/>
        <w:t>Не допускайте насилия!</w:t>
      </w: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Pr="000D5BF4" w:rsidRDefault="000D5BF4" w:rsidP="000D5BF4">
      <w:pPr>
        <w:spacing w:after="160" w:line="240" w:lineRule="auto"/>
        <w:jc w:val="center"/>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Российский опыт политико-правового регулирования системы противодействия экстремизму и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0D5BF4">
        <w:rPr>
          <w:rFonts w:ascii="Times New Roman" w:eastAsia="Times New Roman" w:hAnsi="Times New Roman" w:cs="Times New Roman"/>
          <w:bCs/>
          <w:color w:val="333333"/>
          <w:sz w:val="20"/>
          <w:szCs w:val="20"/>
        </w:rPr>
        <w:t>, национальной и религиозной розни (ст.ст.13,29).</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0D5BF4">
        <w:rPr>
          <w:rFonts w:ascii="Times New Roman" w:eastAsia="Times New Roman" w:hAnsi="Times New Roman" w:cs="Times New Roman"/>
          <w:bCs/>
          <w:color w:val="333333"/>
          <w:sz w:val="20"/>
          <w:szCs w:val="20"/>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ст. 2 говорится об основных принципах противодействия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«Противодействие терроризму в Российской Федерации основывается на следующих основных принципах:</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обеспечение и защита основных прав и свобод человека и гражданина;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законность;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приоритет защиты прав и законных интересов лиц, подвергающихся террористической опасности;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неотвратимость наказания за осуществление террористической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приоритет мер предупреждения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единоначалие в руководстве привлекаемыми силами и средствами при проведении </w:t>
      </w:r>
      <w:proofErr w:type="spellStart"/>
      <w:r w:rsidRPr="000D5BF4">
        <w:rPr>
          <w:rFonts w:ascii="Times New Roman" w:eastAsia="Times New Roman" w:hAnsi="Times New Roman" w:cs="Times New Roman"/>
          <w:bCs/>
          <w:color w:val="333333"/>
          <w:sz w:val="20"/>
          <w:szCs w:val="20"/>
        </w:rPr>
        <w:t>контртеррористических</w:t>
      </w:r>
      <w:proofErr w:type="spellEnd"/>
      <w:r w:rsidRPr="000D5BF4">
        <w:rPr>
          <w:rFonts w:ascii="Times New Roman" w:eastAsia="Times New Roman" w:hAnsi="Times New Roman" w:cs="Times New Roman"/>
          <w:bCs/>
          <w:color w:val="333333"/>
          <w:sz w:val="20"/>
          <w:szCs w:val="20"/>
        </w:rPr>
        <w:t xml:space="preserve"> операций;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сочетание гласных и негласных методов противодействия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недопустимость политических уступок террористам;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минимизация и (или) ликвидация последствий проявлений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соразмерность мер противодействия терроризму степени террористической опасности».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Федеральные законы от 25 июля 2002 года — № 114-ФЗ «О противодействии экстремистской деятельности» и № 112-ФЗ</w:t>
      </w:r>
      <w:proofErr w:type="gramStart"/>
      <w:r w:rsidRPr="000D5BF4">
        <w:rPr>
          <w:rFonts w:ascii="Times New Roman" w:eastAsia="Times New Roman" w:hAnsi="Times New Roman" w:cs="Times New Roman"/>
          <w:bCs/>
          <w:color w:val="333333"/>
          <w:sz w:val="20"/>
          <w:szCs w:val="20"/>
        </w:rPr>
        <w:t>«О</w:t>
      </w:r>
      <w:proofErr w:type="gramEnd"/>
      <w:r w:rsidRPr="000D5BF4">
        <w:rPr>
          <w:rFonts w:ascii="Times New Roman" w:eastAsia="Times New Roman" w:hAnsi="Times New Roman" w:cs="Times New Roman"/>
          <w:bCs/>
          <w:color w:val="333333"/>
          <w:sz w:val="20"/>
          <w:szCs w:val="20"/>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0D5BF4">
        <w:rPr>
          <w:rFonts w:ascii="Times New Roman" w:eastAsia="Times New Roman" w:hAnsi="Times New Roman" w:cs="Times New Roman"/>
          <w:bCs/>
          <w:color w:val="333333"/>
          <w:sz w:val="20"/>
          <w:szCs w:val="20"/>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0D5BF4">
        <w:rPr>
          <w:rFonts w:ascii="Times New Roman" w:eastAsia="Times New Roman" w:hAnsi="Times New Roman" w:cs="Times New Roman"/>
          <w:bCs/>
          <w:color w:val="333333"/>
          <w:sz w:val="20"/>
          <w:szCs w:val="20"/>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 принятие Россией международных обязатель</w:t>
      </w:r>
      <w:proofErr w:type="gramStart"/>
      <w:r w:rsidRPr="000D5BF4">
        <w:rPr>
          <w:rFonts w:ascii="Times New Roman" w:eastAsia="Times New Roman" w:hAnsi="Times New Roman" w:cs="Times New Roman"/>
          <w:bCs/>
          <w:color w:val="333333"/>
          <w:sz w:val="20"/>
          <w:szCs w:val="20"/>
        </w:rPr>
        <w:t>ств в сф</w:t>
      </w:r>
      <w:proofErr w:type="gramEnd"/>
      <w:r w:rsidRPr="000D5BF4">
        <w:rPr>
          <w:rFonts w:ascii="Times New Roman" w:eastAsia="Times New Roman" w:hAnsi="Times New Roman" w:cs="Times New Roman"/>
          <w:bCs/>
          <w:color w:val="333333"/>
          <w:sz w:val="20"/>
          <w:szCs w:val="20"/>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Федеральный закон от 7 августа 2000 года № 121-ФЗ «О ратификации Европейской Конвенции о пресечении терроризма»</w:t>
      </w:r>
      <w:proofErr w:type="gramStart"/>
      <w:r w:rsidRPr="000D5BF4">
        <w:rPr>
          <w:rFonts w:ascii="Times New Roman" w:eastAsia="Times New Roman" w:hAnsi="Times New Roman" w:cs="Times New Roman"/>
          <w:bCs/>
          <w:color w:val="333333"/>
          <w:sz w:val="20"/>
          <w:szCs w:val="20"/>
        </w:rPr>
        <w:t>;Ф</w:t>
      </w:r>
      <w:proofErr w:type="gramEnd"/>
      <w:r w:rsidRPr="000D5BF4">
        <w:rPr>
          <w:rFonts w:ascii="Times New Roman" w:eastAsia="Times New Roman" w:hAnsi="Times New Roman" w:cs="Times New Roman"/>
          <w:bCs/>
          <w:color w:val="333333"/>
          <w:sz w:val="20"/>
          <w:szCs w:val="20"/>
        </w:rPr>
        <w:t>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0D5BF4">
        <w:rPr>
          <w:rFonts w:ascii="Times New Roman" w:eastAsia="Times New Roman" w:hAnsi="Times New Roman" w:cs="Times New Roman"/>
          <w:bCs/>
          <w:color w:val="333333"/>
          <w:sz w:val="20"/>
          <w:szCs w:val="20"/>
        </w:rPr>
        <w:t>Северо-Кавказского</w:t>
      </w:r>
      <w:proofErr w:type="spellEnd"/>
      <w:r w:rsidRPr="000D5BF4">
        <w:rPr>
          <w:rFonts w:ascii="Times New Roman" w:eastAsia="Times New Roman" w:hAnsi="Times New Roman" w:cs="Times New Roman"/>
          <w:bCs/>
          <w:color w:val="333333"/>
          <w:sz w:val="20"/>
          <w:szCs w:val="20"/>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0D5BF4">
        <w:rPr>
          <w:rFonts w:ascii="Times New Roman" w:eastAsia="Times New Roman" w:hAnsi="Times New Roman" w:cs="Times New Roman"/>
          <w:bCs/>
          <w:color w:val="333333"/>
          <w:sz w:val="20"/>
          <w:szCs w:val="20"/>
        </w:rPr>
        <w:t>Северо-Кавказского</w:t>
      </w:r>
      <w:proofErr w:type="spellEnd"/>
      <w:r w:rsidRPr="000D5BF4">
        <w:rPr>
          <w:rFonts w:ascii="Times New Roman" w:eastAsia="Times New Roman" w:hAnsi="Times New Roman" w:cs="Times New Roman"/>
          <w:bCs/>
          <w:color w:val="333333"/>
          <w:sz w:val="20"/>
          <w:szCs w:val="20"/>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lastRenderedPageBreak/>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0D5BF4">
        <w:rPr>
          <w:rFonts w:ascii="Times New Roman" w:eastAsia="Times New Roman" w:hAnsi="Times New Roman" w:cs="Times New Roman"/>
          <w:bCs/>
          <w:color w:val="333333"/>
          <w:sz w:val="20"/>
          <w:szCs w:val="20"/>
        </w:rPr>
        <w:t>этносепаратизма</w:t>
      </w:r>
      <w:proofErr w:type="spellEnd"/>
      <w:r w:rsidRPr="000D5BF4">
        <w:rPr>
          <w:rFonts w:ascii="Times New Roman" w:eastAsia="Times New Roman" w:hAnsi="Times New Roman" w:cs="Times New Roman"/>
          <w:bCs/>
          <w:color w:val="333333"/>
          <w:sz w:val="20"/>
          <w:szCs w:val="20"/>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0D5BF4">
        <w:rPr>
          <w:rFonts w:ascii="Times New Roman" w:eastAsia="Times New Roman" w:hAnsi="Times New Roman" w:cs="Times New Roman"/>
          <w:bCs/>
          <w:color w:val="333333"/>
          <w:sz w:val="20"/>
          <w:szCs w:val="20"/>
        </w:rPr>
        <w:t xml:space="preserve"> входит борьба с терроризмом.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0D5BF4">
        <w:rPr>
          <w:rFonts w:ascii="Times New Roman" w:eastAsia="Times New Roman" w:hAnsi="Times New Roman" w:cs="Times New Roman"/>
          <w:bCs/>
          <w:color w:val="333333"/>
          <w:sz w:val="20"/>
          <w:szCs w:val="20"/>
        </w:rPr>
        <w:t>поликонфессионального</w:t>
      </w:r>
      <w:proofErr w:type="spellEnd"/>
      <w:r w:rsidRPr="000D5BF4">
        <w:rPr>
          <w:rFonts w:ascii="Times New Roman" w:eastAsia="Times New Roman" w:hAnsi="Times New Roman" w:cs="Times New Roman"/>
          <w:bCs/>
          <w:color w:val="333333"/>
          <w:sz w:val="20"/>
          <w:szCs w:val="20"/>
        </w:rPr>
        <w:t xml:space="preserve"> российского народа.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 xml:space="preserve">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w:t>
      </w:r>
      <w:r w:rsidRPr="000D5BF4">
        <w:rPr>
          <w:rFonts w:ascii="Times New Roman" w:eastAsia="Times New Roman" w:hAnsi="Times New Roman" w:cs="Times New Roman"/>
          <w:bCs/>
          <w:color w:val="333333"/>
          <w:sz w:val="20"/>
          <w:szCs w:val="20"/>
        </w:rPr>
        <w:lastRenderedPageBreak/>
        <w:t>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0D5BF4">
        <w:rPr>
          <w:rFonts w:ascii="Times New Roman" w:eastAsia="Times New Roman" w:hAnsi="Times New Roman" w:cs="Times New Roman"/>
          <w:bCs/>
          <w:color w:val="333333"/>
          <w:sz w:val="20"/>
          <w:szCs w:val="20"/>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0D5BF4">
        <w:rPr>
          <w:rFonts w:ascii="Times New Roman" w:eastAsia="Times New Roman" w:hAnsi="Times New Roman" w:cs="Times New Roman"/>
          <w:bCs/>
          <w:color w:val="333333"/>
          <w:sz w:val="20"/>
          <w:szCs w:val="20"/>
        </w:rPr>
        <w:t>контроль за</w:t>
      </w:r>
      <w:proofErr w:type="gramEnd"/>
      <w:r w:rsidRPr="000D5BF4">
        <w:rPr>
          <w:rFonts w:ascii="Times New Roman" w:eastAsia="Times New Roman" w:hAnsi="Times New Roman" w:cs="Times New Roman"/>
          <w:bCs/>
          <w:color w:val="333333"/>
          <w:sz w:val="20"/>
          <w:szCs w:val="20"/>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0D5BF4">
        <w:rPr>
          <w:rFonts w:ascii="Times New Roman" w:eastAsia="Times New Roman" w:hAnsi="Times New Roman" w:cs="Times New Roman"/>
          <w:bCs/>
          <w:color w:val="333333"/>
          <w:sz w:val="20"/>
          <w:szCs w:val="20"/>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0D5BF4">
        <w:rPr>
          <w:rFonts w:ascii="Times New Roman" w:eastAsia="Times New Roman" w:hAnsi="Times New Roman" w:cs="Times New Roman"/>
          <w:bCs/>
          <w:color w:val="333333"/>
          <w:sz w:val="20"/>
          <w:szCs w:val="20"/>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 xml:space="preserve">Зарубежные исследователи выделяют следующие виды терроризма: психический и преступный (Дж. Белл); революционный, </w:t>
      </w:r>
      <w:proofErr w:type="spellStart"/>
      <w:r w:rsidRPr="000D5BF4">
        <w:rPr>
          <w:rFonts w:ascii="Times New Roman" w:eastAsia="Times New Roman" w:hAnsi="Times New Roman" w:cs="Times New Roman"/>
          <w:bCs/>
          <w:color w:val="333333"/>
          <w:sz w:val="20"/>
          <w:szCs w:val="20"/>
        </w:rPr>
        <w:t>субреволюционный</w:t>
      </w:r>
      <w:proofErr w:type="spellEnd"/>
      <w:r w:rsidRPr="000D5BF4">
        <w:rPr>
          <w:rFonts w:ascii="Times New Roman" w:eastAsia="Times New Roman" w:hAnsi="Times New Roman" w:cs="Times New Roman"/>
          <w:bCs/>
          <w:color w:val="333333"/>
          <w:sz w:val="20"/>
          <w:szCs w:val="20"/>
        </w:rPr>
        <w:t xml:space="preserve"> и репрессивный (П. </w:t>
      </w:r>
      <w:proofErr w:type="spellStart"/>
      <w:r w:rsidRPr="000D5BF4">
        <w:rPr>
          <w:rFonts w:ascii="Times New Roman" w:eastAsia="Times New Roman" w:hAnsi="Times New Roman" w:cs="Times New Roman"/>
          <w:bCs/>
          <w:color w:val="333333"/>
          <w:sz w:val="20"/>
          <w:szCs w:val="20"/>
        </w:rPr>
        <w:t>Уилкинсон</w:t>
      </w:r>
      <w:proofErr w:type="spellEnd"/>
      <w:r w:rsidRPr="000D5BF4">
        <w:rPr>
          <w:rFonts w:ascii="Times New Roman" w:eastAsia="Times New Roman" w:hAnsi="Times New Roman" w:cs="Times New Roman"/>
          <w:bCs/>
          <w:color w:val="333333"/>
          <w:sz w:val="20"/>
          <w:szCs w:val="20"/>
        </w:rPr>
        <w:t>, Р. Шульц); ядерный, экономический, технологический, экологический и др.</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Наказание за терроризм по УК России. </w:t>
      </w:r>
      <w:proofErr w:type="gramStart"/>
      <w:r w:rsidRPr="000D5BF4">
        <w:rPr>
          <w:rFonts w:ascii="Times New Roman" w:eastAsia="Times New Roman" w:hAnsi="Times New Roman" w:cs="Times New Roman"/>
          <w:bCs/>
          <w:color w:val="333333"/>
          <w:sz w:val="20"/>
          <w:szCs w:val="20"/>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0D5BF4">
        <w:rPr>
          <w:rFonts w:ascii="Times New Roman" w:eastAsia="Times New Roman" w:hAnsi="Times New Roman" w:cs="Times New Roman"/>
          <w:bCs/>
          <w:color w:val="333333"/>
          <w:sz w:val="20"/>
          <w:szCs w:val="20"/>
        </w:rPr>
        <w:t>ч</w:t>
      </w:r>
      <w:proofErr w:type="gramEnd"/>
      <w:r w:rsidRPr="000D5BF4">
        <w:rPr>
          <w:rFonts w:ascii="Times New Roman" w:eastAsia="Times New Roman" w:hAnsi="Times New Roman" w:cs="Times New Roman"/>
          <w:bCs/>
          <w:color w:val="333333"/>
          <w:sz w:val="20"/>
          <w:szCs w:val="20"/>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w:t>
      </w:r>
      <w:r w:rsidRPr="000D5BF4">
        <w:rPr>
          <w:rFonts w:ascii="Times New Roman" w:eastAsia="Times New Roman" w:hAnsi="Times New Roman" w:cs="Times New Roman"/>
          <w:bCs/>
          <w:color w:val="333333"/>
          <w:sz w:val="20"/>
          <w:szCs w:val="20"/>
        </w:rPr>
        <w:lastRenderedPageBreak/>
        <w:t xml:space="preserve">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sidRPr="000D5BF4">
        <w:rPr>
          <w:rFonts w:ascii="Times New Roman" w:eastAsia="Times New Roman" w:hAnsi="Times New Roman" w:cs="Times New Roman"/>
          <w:bCs/>
          <w:color w:val="333333"/>
          <w:sz w:val="20"/>
          <w:szCs w:val="20"/>
        </w:rPr>
        <w:t>ч</w:t>
      </w:r>
      <w:proofErr w:type="gramEnd"/>
      <w:r w:rsidRPr="000D5BF4">
        <w:rPr>
          <w:rFonts w:ascii="Times New Roman" w:eastAsia="Times New Roman" w:hAnsi="Times New Roman" w:cs="Times New Roman"/>
          <w:bCs/>
          <w:color w:val="333333"/>
          <w:sz w:val="20"/>
          <w:szCs w:val="20"/>
        </w:rPr>
        <w:t>.ч.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0D5BF4">
        <w:rPr>
          <w:rFonts w:ascii="Times New Roman" w:eastAsia="Times New Roman" w:hAnsi="Times New Roman" w:cs="Times New Roman"/>
          <w:bCs/>
          <w:color w:val="333333"/>
          <w:sz w:val="20"/>
          <w:szCs w:val="20"/>
        </w:rPr>
        <w:t>показала правоприменительная практика указанных изменений оказалось</w:t>
      </w:r>
      <w:proofErr w:type="gramEnd"/>
      <w:r w:rsidRPr="000D5BF4">
        <w:rPr>
          <w:rFonts w:ascii="Times New Roman" w:eastAsia="Times New Roman" w:hAnsi="Times New Roman" w:cs="Times New Roman"/>
          <w:bCs/>
          <w:color w:val="333333"/>
          <w:sz w:val="20"/>
          <w:szCs w:val="20"/>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0D5BF4">
        <w:rPr>
          <w:rFonts w:ascii="Times New Roman" w:eastAsia="Times New Roman" w:hAnsi="Times New Roman" w:cs="Times New Roman"/>
          <w:bCs/>
          <w:color w:val="333333"/>
          <w:sz w:val="20"/>
          <w:szCs w:val="20"/>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0D5BF4">
        <w:rPr>
          <w:rFonts w:ascii="Times New Roman" w:eastAsia="Times New Roman" w:hAnsi="Times New Roman" w:cs="Times New Roman"/>
          <w:bCs/>
          <w:color w:val="333333"/>
          <w:sz w:val="20"/>
          <w:szCs w:val="20"/>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0D5BF4">
        <w:rPr>
          <w:rFonts w:ascii="Times New Roman" w:eastAsia="Times New Roman" w:hAnsi="Times New Roman" w:cs="Times New Roman"/>
          <w:bCs/>
          <w:color w:val="333333"/>
          <w:sz w:val="20"/>
          <w:szCs w:val="20"/>
        </w:rPr>
        <w:t xml:space="preserve"> борьбе с терроризмом. </w:t>
      </w:r>
      <w:proofErr w:type="gramStart"/>
      <w:r w:rsidRPr="000D5BF4">
        <w:rPr>
          <w:rFonts w:ascii="Times New Roman" w:eastAsia="Times New Roman" w:hAnsi="Times New Roman" w:cs="Times New Roman"/>
          <w:bCs/>
          <w:color w:val="333333"/>
          <w:sz w:val="20"/>
          <w:szCs w:val="20"/>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0D5BF4">
        <w:rPr>
          <w:rFonts w:ascii="Times New Roman" w:eastAsia="Times New Roman" w:hAnsi="Times New Roman" w:cs="Times New Roman"/>
          <w:bCs/>
          <w:color w:val="333333"/>
          <w:sz w:val="20"/>
          <w:szCs w:val="20"/>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число иных правовых источников, составляющих российское национальное антитеррористическое законодательство, входят:</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УК РФ, предусматривающий уголовную ответственность за совершение преступлений террористического характера;</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Закон от 7 августа 2001 г. «О противодействии легализации (отмыванию) доходов, полученных преступным путем, и финансированию терроризма»;</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sectPr w:rsidR="000D5BF4" w:rsidRPr="000D5BF4" w:rsidSect="000D5BF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C94"/>
    <w:multiLevelType w:val="multilevel"/>
    <w:tmpl w:val="762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14B03"/>
    <w:multiLevelType w:val="multilevel"/>
    <w:tmpl w:val="126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8498D"/>
    <w:multiLevelType w:val="multilevel"/>
    <w:tmpl w:val="D25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374BD"/>
    <w:multiLevelType w:val="multilevel"/>
    <w:tmpl w:val="7204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0F09E2"/>
    <w:multiLevelType w:val="multilevel"/>
    <w:tmpl w:val="A32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A1131D"/>
    <w:multiLevelType w:val="multilevel"/>
    <w:tmpl w:val="EDD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B67BC8"/>
    <w:multiLevelType w:val="multilevel"/>
    <w:tmpl w:val="0798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C3799"/>
    <w:multiLevelType w:val="multilevel"/>
    <w:tmpl w:val="4CC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BD2C31"/>
    <w:multiLevelType w:val="multilevel"/>
    <w:tmpl w:val="2E24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4C7E45"/>
    <w:multiLevelType w:val="multilevel"/>
    <w:tmpl w:val="CED8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202EB9"/>
    <w:multiLevelType w:val="multilevel"/>
    <w:tmpl w:val="3256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067C9E"/>
    <w:multiLevelType w:val="multilevel"/>
    <w:tmpl w:val="1BF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CF420D"/>
    <w:multiLevelType w:val="multilevel"/>
    <w:tmpl w:val="51C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10"/>
  </w:num>
  <w:num w:numId="5">
    <w:abstractNumId w:val="6"/>
  </w:num>
  <w:num w:numId="6">
    <w:abstractNumId w:val="11"/>
  </w:num>
  <w:num w:numId="7">
    <w:abstractNumId w:val="3"/>
  </w:num>
  <w:num w:numId="8">
    <w:abstractNumId w:val="4"/>
  </w:num>
  <w:num w:numId="9">
    <w:abstractNumId w:val="12"/>
  </w:num>
  <w:num w:numId="10">
    <w:abstractNumId w:val="7"/>
  </w:num>
  <w:num w:numId="11">
    <w:abstractNumId w:val="5"/>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BF4"/>
    <w:rsid w:val="000D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5BF4"/>
    <w:pPr>
      <w:spacing w:after="0" w:line="640" w:lineRule="atLeast"/>
      <w:outlineLvl w:val="0"/>
    </w:pPr>
    <w:rPr>
      <w:rFonts w:ascii="inherit" w:eastAsia="Times New Roman" w:hAnsi="inherit" w:cs="Times New Roman"/>
      <w:b/>
      <w:bCs/>
      <w:kern w:val="36"/>
      <w:sz w:val="36"/>
      <w:szCs w:val="36"/>
    </w:rPr>
  </w:style>
  <w:style w:type="paragraph" w:styleId="2">
    <w:name w:val="heading 2"/>
    <w:basedOn w:val="a"/>
    <w:link w:val="20"/>
    <w:uiPriority w:val="9"/>
    <w:qFormat/>
    <w:rsid w:val="000D5BF4"/>
    <w:pPr>
      <w:spacing w:after="0" w:line="640" w:lineRule="atLeast"/>
      <w:outlineLvl w:val="1"/>
    </w:pPr>
    <w:rPr>
      <w:rFonts w:ascii="inherit" w:eastAsia="Times New Roman" w:hAnsi="inherit" w:cs="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BF4"/>
    <w:rPr>
      <w:rFonts w:ascii="inherit" w:eastAsia="Times New Roman" w:hAnsi="inherit" w:cs="Times New Roman"/>
      <w:b/>
      <w:bCs/>
      <w:kern w:val="36"/>
      <w:sz w:val="36"/>
      <w:szCs w:val="36"/>
    </w:rPr>
  </w:style>
  <w:style w:type="character" w:customStyle="1" w:styleId="20">
    <w:name w:val="Заголовок 2 Знак"/>
    <w:basedOn w:val="a0"/>
    <w:link w:val="2"/>
    <w:uiPriority w:val="9"/>
    <w:rsid w:val="000D5BF4"/>
    <w:rPr>
      <w:rFonts w:ascii="inherit" w:eastAsia="Times New Roman" w:hAnsi="inherit" w:cs="Times New Roman"/>
      <w:b/>
      <w:bCs/>
      <w:sz w:val="29"/>
      <w:szCs w:val="29"/>
    </w:rPr>
  </w:style>
  <w:style w:type="character" w:styleId="a3">
    <w:name w:val="Strong"/>
    <w:basedOn w:val="a0"/>
    <w:uiPriority w:val="22"/>
    <w:qFormat/>
    <w:rsid w:val="000D5BF4"/>
    <w:rPr>
      <w:b/>
      <w:bCs/>
    </w:rPr>
  </w:style>
  <w:style w:type="paragraph" w:styleId="a4">
    <w:name w:val="Normal (Web)"/>
    <w:basedOn w:val="a"/>
    <w:uiPriority w:val="99"/>
    <w:semiHidden/>
    <w:unhideWhenUsed/>
    <w:rsid w:val="000D5BF4"/>
    <w:pPr>
      <w:spacing w:after="160" w:line="240" w:lineRule="auto"/>
    </w:pPr>
    <w:rPr>
      <w:rFonts w:ascii="Times New Roman" w:eastAsia="Times New Roman" w:hAnsi="Times New Roman" w:cs="Times New Roman"/>
      <w:sz w:val="24"/>
      <w:szCs w:val="24"/>
    </w:rPr>
  </w:style>
  <w:style w:type="character" w:customStyle="1" w:styleId="date3">
    <w:name w:val="date3"/>
    <w:basedOn w:val="a0"/>
    <w:rsid w:val="000D5BF4"/>
  </w:style>
</w:styles>
</file>

<file path=word/webSettings.xml><?xml version="1.0" encoding="utf-8"?>
<w:webSettings xmlns:r="http://schemas.openxmlformats.org/officeDocument/2006/relationships" xmlns:w="http://schemas.openxmlformats.org/wordprocessingml/2006/main">
  <w:divs>
    <w:div w:id="156120975">
      <w:bodyDiv w:val="1"/>
      <w:marLeft w:val="0"/>
      <w:marRight w:val="0"/>
      <w:marTop w:val="0"/>
      <w:marBottom w:val="0"/>
      <w:divBdr>
        <w:top w:val="none" w:sz="0" w:space="0" w:color="auto"/>
        <w:left w:val="none" w:sz="0" w:space="0" w:color="auto"/>
        <w:bottom w:val="none" w:sz="0" w:space="0" w:color="auto"/>
        <w:right w:val="none" w:sz="0" w:space="0" w:color="auto"/>
      </w:divBdr>
      <w:divsChild>
        <w:div w:id="1243023711">
          <w:marLeft w:val="0"/>
          <w:marRight w:val="0"/>
          <w:marTop w:val="0"/>
          <w:marBottom w:val="0"/>
          <w:divBdr>
            <w:top w:val="none" w:sz="0" w:space="0" w:color="auto"/>
            <w:left w:val="none" w:sz="0" w:space="0" w:color="auto"/>
            <w:bottom w:val="none" w:sz="0" w:space="0" w:color="auto"/>
            <w:right w:val="none" w:sz="0" w:space="0" w:color="auto"/>
          </w:divBdr>
          <w:divsChild>
            <w:div w:id="1709912459">
              <w:marLeft w:val="0"/>
              <w:marRight w:val="0"/>
              <w:marTop w:val="240"/>
              <w:marBottom w:val="240"/>
              <w:divBdr>
                <w:top w:val="none" w:sz="0" w:space="0" w:color="auto"/>
                <w:left w:val="none" w:sz="0" w:space="0" w:color="auto"/>
                <w:bottom w:val="none" w:sz="0" w:space="0" w:color="auto"/>
                <w:right w:val="none" w:sz="0" w:space="0" w:color="auto"/>
              </w:divBdr>
              <w:divsChild>
                <w:div w:id="495732490">
                  <w:marLeft w:val="0"/>
                  <w:marRight w:val="0"/>
                  <w:marTop w:val="0"/>
                  <w:marBottom w:val="0"/>
                  <w:divBdr>
                    <w:top w:val="none" w:sz="0" w:space="0" w:color="auto"/>
                    <w:left w:val="none" w:sz="0" w:space="0" w:color="auto"/>
                    <w:bottom w:val="none" w:sz="0" w:space="0" w:color="auto"/>
                    <w:right w:val="none" w:sz="0" w:space="0" w:color="auto"/>
                  </w:divBdr>
                  <w:divsChild>
                    <w:div w:id="6155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C65D-FAA2-48EF-9799-035787CD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9305</Words>
  <Characters>53043</Characters>
  <Application>Microsoft Office Word</Application>
  <DocSecurity>0</DocSecurity>
  <Lines>442</Lines>
  <Paragraphs>124</Paragraphs>
  <ScaleCrop>false</ScaleCrop>
  <Company>Microsoft</Company>
  <LinksUpToDate>false</LinksUpToDate>
  <CharactersWithSpaces>62224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2016-07-06T11:38:00Z</dcterms:created>
  <dcterms:modified xsi:type="dcterms:W3CDTF">2016-07-06T11:51:00Z</dcterms:modified>
</cp:coreProperties>
</file>